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6E6B0CCC" w:rsidR="00457360" w:rsidRDefault="003058C5" w:rsidP="5A41DA59">
      <w:pPr>
        <w:pStyle w:val="Rubrik1"/>
      </w:pPr>
      <w:r>
        <w:t xml:space="preserve">Farmaceutiska </w:t>
      </w:r>
      <w:r w:rsidR="5A41DA59">
        <w:t xml:space="preserve">fakulteten, korrektur </w:t>
      </w:r>
      <w:r>
        <w:t>n</w:t>
      </w:r>
      <w:r w:rsidRPr="003058C5">
        <w:t>ationella program</w:t>
      </w:r>
      <w:r>
        <w:t xml:space="preserve"> </w:t>
      </w:r>
      <w:r w:rsidR="5A41DA59">
        <w:t>24/25</w:t>
      </w:r>
    </w:p>
    <w:p w14:paraId="0D1A2E29" w14:textId="7FFB9C7C" w:rsidR="00F4712D" w:rsidRDefault="00F4712D" w:rsidP="003058C5">
      <w:pPr>
        <w:spacing w:after="0"/>
        <w:rPr>
          <w:b/>
          <w:bCs/>
        </w:rPr>
      </w:pPr>
    </w:p>
    <w:p w14:paraId="25D18D15" w14:textId="514AFD0F" w:rsidR="00F4712D" w:rsidRPr="00F4712D" w:rsidRDefault="00F4712D" w:rsidP="00F4712D">
      <w:pPr>
        <w:pStyle w:val="Rubrik2"/>
      </w:pPr>
      <w:r w:rsidRPr="00F4712D">
        <w:t xml:space="preserve">FAO2Y </w:t>
      </w:r>
      <w:r w:rsidRPr="00F4712D">
        <w:tab/>
        <w:t>Apotekarprogrammet</w:t>
      </w:r>
    </w:p>
    <w:p w14:paraId="0D132BF6" w14:textId="4FBE6373" w:rsidR="0295CE9F" w:rsidRDefault="0295CE9F" w:rsidP="0295CE9F">
      <w:r w:rsidRPr="0295CE9F">
        <w:t>Programmet såg bra till läsåret 23/24 och har inte textgranskats ingående till 24/25.</w:t>
      </w:r>
    </w:p>
    <w:p w14:paraId="65C5CF2A" w14:textId="519F797F" w:rsidR="00F4712D" w:rsidRPr="00F4712D" w:rsidRDefault="00F4712D" w:rsidP="00F4712D">
      <w:pPr>
        <w:pStyle w:val="Rubrik2"/>
      </w:pPr>
      <w:r w:rsidRPr="00F4712D">
        <w:t xml:space="preserve">FKF2N </w:t>
      </w:r>
      <w:r w:rsidRPr="00F4712D">
        <w:tab/>
        <w:t>Magisterprogram i klinisk farmaci</w:t>
      </w:r>
    </w:p>
    <w:p w14:paraId="757F56AC" w14:textId="56D2A1CB" w:rsidR="0295CE9F" w:rsidRDefault="0295CE9F" w:rsidP="0295CE9F">
      <w:r w:rsidRPr="0295CE9F">
        <w:t>Programmet såg bra till läsåret 23/24 och har inte textgranskats ingående till 24/25.</w:t>
      </w:r>
    </w:p>
    <w:p w14:paraId="72AF3435" w14:textId="2E06C0CA" w:rsidR="00F4712D" w:rsidRDefault="00F4712D" w:rsidP="00F4712D">
      <w:pPr>
        <w:pStyle w:val="Rubrik2"/>
      </w:pPr>
      <w:r w:rsidRPr="00F4712D">
        <w:t xml:space="preserve">FRC1Y </w:t>
      </w:r>
      <w:r w:rsidRPr="00F4712D">
        <w:tab/>
        <w:t>Receptarieprogrammet</w:t>
      </w:r>
    </w:p>
    <w:p w14:paraId="7EE46F89" w14:textId="4FBE6373" w:rsidR="0295CE9F" w:rsidRDefault="0295CE9F" w:rsidP="0295CE9F">
      <w:r w:rsidRPr="0295CE9F">
        <w:t>Programmet såg bra till läsåret 23/24 och har inte textgranskats ingående till 24/25.</w:t>
      </w:r>
    </w:p>
    <w:p w14:paraId="5B36DC88" w14:textId="77777777" w:rsidR="002D5D15" w:rsidRPr="00F4712D" w:rsidRDefault="002D5D15" w:rsidP="002D5D15">
      <w:pPr>
        <w:pStyle w:val="Rubrik2"/>
      </w:pPr>
      <w:r w:rsidRPr="00F4712D">
        <w:t xml:space="preserve">KUAPO </w:t>
      </w:r>
      <w:r w:rsidRPr="00F4712D">
        <w:tab/>
        <w:t>Kompletteringsutbildning för apotekare med utländsk examen</w:t>
      </w:r>
    </w:p>
    <w:p w14:paraId="62B72CCA" w14:textId="77777777" w:rsidR="002D5D15" w:rsidRPr="00C5604C" w:rsidRDefault="002D5D15" w:rsidP="002D5D15">
      <w:pPr>
        <w:rPr>
          <w:color w:val="70AD47" w:themeColor="accent6"/>
        </w:rPr>
      </w:pPr>
      <w:r w:rsidRPr="00C5604C">
        <w:rPr>
          <w:color w:val="70AD47" w:themeColor="accent6"/>
        </w:rPr>
        <w:t>Ser bra ut!</w:t>
      </w:r>
    </w:p>
    <w:p w14:paraId="425DB7D7" w14:textId="77777777" w:rsidR="00E80F0D" w:rsidRDefault="00E80F0D" w:rsidP="00E80F0D">
      <w:pPr>
        <w:pStyle w:val="Rubrik2"/>
      </w:pPr>
      <w:r w:rsidRPr="00F4712D">
        <w:t xml:space="preserve">FLM2M </w:t>
      </w:r>
      <w:r w:rsidRPr="00F4712D">
        <w:tab/>
      </w:r>
      <w:proofErr w:type="spellStart"/>
      <w:r w:rsidRPr="00F4712D">
        <w:t>Masterprogram</w:t>
      </w:r>
      <w:proofErr w:type="spellEnd"/>
      <w:r w:rsidRPr="00F4712D">
        <w:t xml:space="preserve"> i läkemedelsanvändning</w:t>
      </w:r>
    </w:p>
    <w:p w14:paraId="20628514" w14:textId="77777777" w:rsidR="00E80F0D" w:rsidRDefault="00E80F0D" w:rsidP="00E80F0D">
      <w:pPr>
        <w:spacing w:after="0"/>
      </w:pPr>
      <w:r w:rsidRPr="5A41DA59">
        <w:rPr>
          <w:rFonts w:ascii="Calibri" w:eastAsia="Calibri" w:hAnsi="Calibri" w:cs="Calibri"/>
          <w:b/>
          <w:bCs/>
          <w:color w:val="F79600"/>
          <w:sz w:val="24"/>
          <w:szCs w:val="24"/>
        </w:rPr>
        <w:t>Bör ändras</w:t>
      </w:r>
    </w:p>
    <w:p w14:paraId="7E981F29" w14:textId="77777777" w:rsidR="00E80F0D" w:rsidRDefault="00E80F0D" w:rsidP="00E80F0D">
      <w:pPr>
        <w:spacing w:after="0"/>
        <w:rPr>
          <w:b/>
          <w:bCs/>
        </w:rPr>
      </w:pPr>
      <w:r w:rsidRPr="5A41DA59">
        <w:rPr>
          <w:b/>
          <w:bCs/>
        </w:rPr>
        <w:t>Karriär</w:t>
      </w:r>
    </w:p>
    <w:p w14:paraId="2CF0725D" w14:textId="77777777" w:rsidR="00E80F0D" w:rsidRDefault="00E80F0D" w:rsidP="00E80F0D">
      <w:r>
        <w:t xml:space="preserve">Det som nu ligger under karriär är egentligen sådant som hör hemma under Upplägg. Då skulle ni kunna byta ut punktlistan med valbara kurser till dessa punkter exempelvis. </w:t>
      </w:r>
    </w:p>
    <w:p w14:paraId="1F60270A" w14:textId="77777777" w:rsidR="00E80F0D" w:rsidRPr="00FA46DB" w:rsidRDefault="00E80F0D" w:rsidP="00E80F0D">
      <w:r>
        <w:t xml:space="preserve">Istället är det bättre att under Karriär beskriva yrkena, olika karriärvägar eller exempel på arbetsplatser. Se gärna över det till nästa år. </w:t>
      </w:r>
    </w:p>
    <w:p w14:paraId="62C0D935" w14:textId="51082403" w:rsidR="0295CE9F" w:rsidRDefault="0295CE9F" w:rsidP="0295CE9F"/>
    <w:sectPr w:rsidR="0295CE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EB6C5"/>
    <w:rsid w:val="002D5D15"/>
    <w:rsid w:val="003058C5"/>
    <w:rsid w:val="00457360"/>
    <w:rsid w:val="00C5604C"/>
    <w:rsid w:val="00E80F0D"/>
    <w:rsid w:val="00F4712D"/>
    <w:rsid w:val="00FA46DB"/>
    <w:rsid w:val="0295CE9F"/>
    <w:rsid w:val="2CBEB6C5"/>
    <w:rsid w:val="5A41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B6C5"/>
  <w15:chartTrackingRefBased/>
  <w15:docId w15:val="{588C4CF2-0E88-4D15-B59F-8144366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1006580F8C443B85850897387CD8E" ma:contentTypeVersion="2" ma:contentTypeDescription="Skapa ett nytt dokument." ma:contentTypeScope="" ma:versionID="459411146aaa7a43c230fcf74b6b16c0">
  <xsd:schema xmlns:xsd="http://www.w3.org/2001/XMLSchema" xmlns:xs="http://www.w3.org/2001/XMLSchema" xmlns:p="http://schemas.microsoft.com/office/2006/metadata/properties" xmlns:ns2="c830cdb5-2b18-4d61-80dc-67f97276e72a" targetNamespace="http://schemas.microsoft.com/office/2006/metadata/properties" ma:root="true" ma:fieldsID="2107f7724191a10b9255964337ce4229" ns2:_="">
    <xsd:import namespace="c830cdb5-2b18-4d61-80dc-67f97276e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db5-2b18-4d61-80dc-67f97276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0E974-0722-43B5-8328-AF61662E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db5-2b18-4d61-80dc-67f97276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75DF9-A0D1-49B0-BE98-6D5BAFDB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7CDBA-6252-430E-B3FC-638364765E7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830cdb5-2b18-4d61-80dc-67f97276e72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18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2</cp:revision>
  <dcterms:created xsi:type="dcterms:W3CDTF">2023-10-03T14:22:00Z</dcterms:created>
  <dcterms:modified xsi:type="dcterms:W3CDTF">2023-10-03T14:22:00Z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0x01010079A1006580F8C443B85850897387CD8E</vt:lpwstr>
  </property>
  <property fmtid="{D5CDD505-2E9C-101B-9397-08002B2CF9AE}" pid="3" name="GrammarlyDocumentId">
    <vt:lpwstr>ad18b3bb5c569d6ca754b058b0789d999e39454f3037e5ce4e99aa79d7123d39</vt:lpwstr>
  </property>
</Properties>
</file>