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22" w:rsidRPr="00C70AA2" w:rsidRDefault="00C70AA2">
      <w:pPr>
        <w:rPr>
          <w:b/>
        </w:rPr>
      </w:pPr>
      <w:bookmarkStart w:id="0" w:name="_GoBack"/>
      <w:bookmarkEnd w:id="0"/>
      <w:r w:rsidRPr="00C70AA2">
        <w:rPr>
          <w:b/>
        </w:rPr>
        <w:t>i</w:t>
      </w:r>
      <w:r w:rsidR="008135F0" w:rsidRPr="00C70AA2">
        <w:rPr>
          <w:b/>
        </w:rPr>
        <w:t>tslearning s</w:t>
      </w:r>
      <w:r w:rsidRPr="00C70AA2">
        <w:rPr>
          <w:b/>
        </w:rPr>
        <w:t>andbox-konton fö</w:t>
      </w:r>
      <w:r w:rsidR="00310883" w:rsidRPr="00C70AA2">
        <w:rPr>
          <w:b/>
        </w:rPr>
        <w:t>r Uppsala University</w:t>
      </w:r>
    </w:p>
    <w:p w:rsidR="00AE15E1" w:rsidRPr="00C70AA2" w:rsidRDefault="0092638E">
      <w:pPr>
        <w:rPr>
          <w:b/>
          <w:lang w:val="en-GB"/>
        </w:rPr>
      </w:pPr>
      <w:hyperlink r:id="rId6" w:history="1">
        <w:r w:rsidR="00AE15E1" w:rsidRPr="00C70AA2">
          <w:rPr>
            <w:rStyle w:val="Hyperlnk"/>
            <w:b/>
            <w:lang w:val="en-GB"/>
          </w:rPr>
          <w:t>https://hedemo.itslearning.com</w:t>
        </w:r>
      </w:hyperlink>
    </w:p>
    <w:p w:rsidR="00176F59" w:rsidRPr="00C70AA2" w:rsidRDefault="00C70AA2">
      <w:pPr>
        <w:rPr>
          <w:b/>
          <w:lang w:val="en-GB"/>
        </w:rPr>
      </w:pPr>
      <w:proofErr w:type="spellStart"/>
      <w:r>
        <w:rPr>
          <w:b/>
          <w:lang w:val="en-GB"/>
        </w:rPr>
        <w:t>Lärar-konto</w:t>
      </w:r>
      <w:proofErr w:type="spellEnd"/>
    </w:p>
    <w:tbl>
      <w:tblPr>
        <w:tblStyle w:val="GridTable2Accent1"/>
        <w:tblW w:w="2679" w:type="pct"/>
        <w:tblLook w:val="04A0" w:firstRow="1" w:lastRow="0" w:firstColumn="1" w:lastColumn="0" w:noHBand="0" w:noVBand="1"/>
      </w:tblPr>
      <w:tblGrid>
        <w:gridCol w:w="2366"/>
        <w:gridCol w:w="1306"/>
        <w:gridCol w:w="1305"/>
      </w:tblGrid>
      <w:tr w:rsidR="00176F59" w:rsidRPr="00C70AA2" w:rsidTr="00AA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176F59" w:rsidRPr="00C70AA2" w:rsidRDefault="00176F59" w:rsidP="00AA20A4">
            <w:pPr>
              <w:rPr>
                <w:lang w:val="en-GB"/>
              </w:rPr>
            </w:pPr>
          </w:p>
        </w:tc>
        <w:tc>
          <w:tcPr>
            <w:tcW w:w="1312" w:type="pct"/>
          </w:tcPr>
          <w:p w:rsidR="00176F59" w:rsidRPr="00C70AA2" w:rsidRDefault="00176F59" w:rsidP="00AA2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  <w:lang w:val="en-GB"/>
              </w:rPr>
            </w:pPr>
          </w:p>
        </w:tc>
        <w:tc>
          <w:tcPr>
            <w:tcW w:w="1311" w:type="pct"/>
          </w:tcPr>
          <w:p w:rsidR="00176F59" w:rsidRPr="00C70AA2" w:rsidRDefault="00176F59" w:rsidP="00AA2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  <w:lang w:val="en-GB"/>
              </w:rPr>
            </w:pPr>
          </w:p>
        </w:tc>
      </w:tr>
      <w:tr w:rsidR="0031745E" w:rsidRPr="00685DC3" w:rsidTr="00AA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31745E" w:rsidRPr="008B071A" w:rsidRDefault="0031745E" w:rsidP="0031745E">
            <w:pPr>
              <w:rPr>
                <w:rFonts w:eastAsia="Times New Roman" w:cs="Helvetica"/>
                <w:sz w:val="24"/>
                <w:szCs w:val="24"/>
              </w:rPr>
            </w:pPr>
            <w:r w:rsidRPr="00C70AA2">
              <w:rPr>
                <w:rFonts w:eastAsia="Times New Roman" w:cs="Helvetica"/>
                <w:sz w:val="24"/>
                <w:szCs w:val="24"/>
                <w:lang w:val="en-GB"/>
              </w:rPr>
              <w:t> </w:t>
            </w:r>
            <w:r w:rsidRPr="008B071A">
              <w:t>Name</w:t>
            </w:r>
          </w:p>
        </w:tc>
        <w:tc>
          <w:tcPr>
            <w:tcW w:w="1312" w:type="pct"/>
            <w:hideMark/>
          </w:tcPr>
          <w:p w:rsidR="0031745E" w:rsidRPr="008B071A" w:rsidRDefault="0031745E" w:rsidP="00317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sz w:val="24"/>
                <w:szCs w:val="24"/>
              </w:rPr>
            </w:pPr>
            <w:r w:rsidRPr="008B071A">
              <w:rPr>
                <w:rFonts w:eastAsia="Times New Roman" w:cs="Helvetica"/>
                <w:b/>
                <w:sz w:val="24"/>
                <w:szCs w:val="24"/>
              </w:rPr>
              <w:t>Username</w:t>
            </w:r>
          </w:p>
        </w:tc>
        <w:tc>
          <w:tcPr>
            <w:tcW w:w="1311" w:type="pct"/>
          </w:tcPr>
          <w:p w:rsidR="0031745E" w:rsidRPr="008B071A" w:rsidRDefault="0031745E" w:rsidP="00317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sz w:val="24"/>
                <w:szCs w:val="24"/>
              </w:rPr>
            </w:pPr>
            <w:r w:rsidRPr="008B071A">
              <w:rPr>
                <w:rFonts w:eastAsia="Times New Roman" w:cs="Helvetica"/>
                <w:b/>
                <w:sz w:val="24"/>
                <w:szCs w:val="24"/>
              </w:rPr>
              <w:t>Password</w:t>
            </w:r>
          </w:p>
        </w:tc>
      </w:tr>
      <w:tr w:rsidR="0031745E" w:rsidRPr="00685DC3" w:rsidTr="00AA2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31745E" w:rsidRPr="008B071A" w:rsidRDefault="0031745E" w:rsidP="0031745E">
            <w:pPr>
              <w:rPr>
                <w:b w:val="0"/>
              </w:rPr>
            </w:pPr>
            <w:r w:rsidRPr="008B071A">
              <w:rPr>
                <w:b w:val="0"/>
              </w:rPr>
              <w:t xml:space="preserve">Johnson, </w:t>
            </w:r>
            <w:hyperlink r:id="rId7" w:tooltip="Open profile for Bari, Mohamed" w:history="1">
              <w:r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Daniel</w:t>
              </w:r>
            </w:hyperlink>
          </w:p>
        </w:tc>
        <w:tc>
          <w:tcPr>
            <w:tcW w:w="1312" w:type="pct"/>
          </w:tcPr>
          <w:p w:rsidR="0031745E" w:rsidRDefault="0031745E" w:rsidP="00317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danjo</w:t>
            </w:r>
            <w:r w:rsidRPr="00685DC3">
              <w:rPr>
                <w:rFonts w:eastAsia="Times New Roman" w:cs="Helvetica"/>
                <w:sz w:val="24"/>
                <w:szCs w:val="24"/>
              </w:rPr>
              <w:t> </w:t>
            </w:r>
          </w:p>
        </w:tc>
        <w:tc>
          <w:tcPr>
            <w:tcW w:w="1311" w:type="pct"/>
          </w:tcPr>
          <w:p w:rsidR="0031745E" w:rsidRDefault="0031745E" w:rsidP="00317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</w:tbl>
    <w:p w:rsidR="00176F59" w:rsidRDefault="00176F59"/>
    <w:tbl>
      <w:tblPr>
        <w:tblStyle w:val="GridTable2Accent1"/>
        <w:tblW w:w="2679" w:type="pct"/>
        <w:tblLook w:val="04A0" w:firstRow="1" w:lastRow="0" w:firstColumn="1" w:lastColumn="0" w:noHBand="0" w:noVBand="1"/>
      </w:tblPr>
      <w:tblGrid>
        <w:gridCol w:w="2366"/>
        <w:gridCol w:w="1306"/>
        <w:gridCol w:w="1305"/>
      </w:tblGrid>
      <w:tr w:rsidR="00EC1A63" w:rsidRPr="00685DC3" w:rsidTr="0017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685DC3" w:rsidRDefault="00C70AA2" w:rsidP="00C70AA2">
            <w:pPr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Student-konton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EC1A63" w:rsidRPr="008B071A" w:rsidRDefault="00EC1A63" w:rsidP="00AE0D98">
            <w:r w:rsidRPr="008B071A">
              <w:t>Name</w:t>
            </w:r>
          </w:p>
        </w:tc>
        <w:tc>
          <w:tcPr>
            <w:tcW w:w="1312" w:type="pct"/>
          </w:tcPr>
          <w:p w:rsidR="00EC1A63" w:rsidRPr="008B071A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sz w:val="24"/>
                <w:szCs w:val="24"/>
              </w:rPr>
            </w:pPr>
            <w:r w:rsidRPr="008B071A">
              <w:rPr>
                <w:rFonts w:eastAsia="Times New Roman" w:cs="Helvetica"/>
                <w:b/>
                <w:sz w:val="24"/>
                <w:szCs w:val="24"/>
              </w:rPr>
              <w:t>Username</w:t>
            </w:r>
          </w:p>
        </w:tc>
        <w:tc>
          <w:tcPr>
            <w:tcW w:w="1311" w:type="pct"/>
          </w:tcPr>
          <w:p w:rsidR="00EC1A63" w:rsidRPr="008B071A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b/>
                <w:sz w:val="24"/>
                <w:szCs w:val="24"/>
              </w:rPr>
            </w:pPr>
            <w:r w:rsidRPr="008B071A">
              <w:rPr>
                <w:rFonts w:eastAsia="Times New Roman" w:cs="Helvetica"/>
                <w:b/>
                <w:sz w:val="24"/>
                <w:szCs w:val="24"/>
              </w:rPr>
              <w:t>Password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8" w:tooltip="Open profile for Bari, Mohamed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Bari, Mohamed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moba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9" w:tooltip="Open profile for Bjelik, Ver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Bjelik, Vera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vebj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0" w:tooltip="Open profile for Chan, Tany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Chan, Tanya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tach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1" w:tooltip="Open profile for Damberg, Marcus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Damberg, Marcus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mada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2" w:tooltip="Open profile for Engman, William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Engman, William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wien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3" w:tooltip="Open profile for Jansson, Lucas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Jansson, Lucas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luja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4" w:tooltip="Open profile for Kahler, Filip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Kahler, Filip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fika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5" w:tooltip="Open profile for Khan, Sami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Khan, Samia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sakh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6" w:tooltip="Open profile for Linder, Alexander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Linder, Alexander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alli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7" w:tooltip="Open profile for Lomez, Celine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Lomez, Celine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celo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8" w:tooltip="Open profile for Nielsen, Elias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Nielsen, Elias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elni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19" w:tooltip="Open profile for Olin, Filip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Olin, Filip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fiol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0" w:tooltip="Open profile for Poulad, Hali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Poulad, Hali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hapo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1" w:tooltip="Open profile for Roos, Gin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Roos, Gina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giro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2" w:tooltip="Open profile for Selin, Maj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Selin, Maja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mase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3" w:tooltip="Open profile for Steen, Elin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Steen, Elin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elst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4" w:tooltip="Open profile for Thelin, Hann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Thelin, Hanna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hath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hideMark/>
          </w:tcPr>
          <w:p w:rsidR="00EC1A63" w:rsidRPr="008B071A" w:rsidRDefault="0092638E" w:rsidP="00AE0D98">
            <w:pPr>
              <w:rPr>
                <w:rFonts w:eastAsia="Times New Roman" w:cs="Helvetica"/>
                <w:b w:val="0"/>
                <w:sz w:val="24"/>
                <w:szCs w:val="24"/>
              </w:rPr>
            </w:pPr>
            <w:hyperlink r:id="rId25" w:tooltip="Open profile for Wik, Julia" w:history="1">
              <w:r w:rsidR="00EC1A63" w:rsidRPr="008B071A">
                <w:rPr>
                  <w:rFonts w:eastAsia="Times New Roman" w:cs="Helvetica"/>
                  <w:b w:val="0"/>
                  <w:sz w:val="24"/>
                  <w:szCs w:val="24"/>
                </w:rPr>
                <w:t>Wik, Julia</w:t>
              </w:r>
            </w:hyperlink>
            <w:r w:rsidR="00EC1A63" w:rsidRPr="008B071A">
              <w:rPr>
                <w:rFonts w:eastAsia="Times New Roman" w:cs="Helvetica"/>
                <w:b w:val="0"/>
                <w:sz w:val="24"/>
                <w:szCs w:val="24"/>
              </w:rPr>
              <w:t> </w:t>
            </w:r>
          </w:p>
        </w:tc>
        <w:tc>
          <w:tcPr>
            <w:tcW w:w="1312" w:type="pct"/>
            <w:hideMark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 w:rsidRPr="00685DC3">
              <w:rPr>
                <w:rFonts w:eastAsia="Times New Roman" w:cs="Helvetica"/>
                <w:sz w:val="24"/>
                <w:szCs w:val="24"/>
              </w:rPr>
              <w:t>juwi </w:t>
            </w:r>
          </w:p>
        </w:tc>
        <w:tc>
          <w:tcPr>
            <w:tcW w:w="1311" w:type="pct"/>
          </w:tcPr>
          <w:p w:rsidR="00EC1A63" w:rsidRPr="00685DC3" w:rsidRDefault="00EC1A63" w:rsidP="00AE0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  <w:tr w:rsidR="00EC1A63" w:rsidRPr="00685DC3" w:rsidTr="0017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</w:tcPr>
          <w:p w:rsidR="00EC1A63" w:rsidRPr="008B071A" w:rsidRDefault="00EC1A63" w:rsidP="00AE0D98">
            <w:pPr>
              <w:rPr>
                <w:b w:val="0"/>
              </w:rPr>
            </w:pPr>
            <w:r w:rsidRPr="008B071A">
              <w:rPr>
                <w:b w:val="0"/>
              </w:rPr>
              <w:t>Awad, Hamodi</w:t>
            </w:r>
          </w:p>
        </w:tc>
        <w:tc>
          <w:tcPr>
            <w:tcW w:w="1312" w:type="pct"/>
          </w:tcPr>
          <w:p w:rsidR="00EC1A63" w:rsidRPr="00685DC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haaw</w:t>
            </w:r>
          </w:p>
        </w:tc>
        <w:tc>
          <w:tcPr>
            <w:tcW w:w="1311" w:type="pct"/>
          </w:tcPr>
          <w:p w:rsidR="00EC1A63" w:rsidRDefault="00EC1A63" w:rsidP="00AE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Password1</w:t>
            </w:r>
          </w:p>
        </w:tc>
      </w:tr>
    </w:tbl>
    <w:p w:rsidR="0092364D" w:rsidRDefault="0092364D"/>
    <w:p w:rsidR="00A62356" w:rsidRPr="00C70AA2" w:rsidRDefault="00C70AA2">
      <w:r w:rsidRPr="00C70AA2">
        <w:t>Samtliga konton är delaktiga i följande kurser</w:t>
      </w:r>
      <w:r w:rsidR="00A62356" w:rsidRPr="00C70AA2">
        <w:t>:</w:t>
      </w:r>
    </w:p>
    <w:p w:rsidR="00A62356" w:rsidRPr="00A62356" w:rsidRDefault="00A62356" w:rsidP="00A62356">
      <w:pPr>
        <w:pStyle w:val="Liststycke"/>
        <w:numPr>
          <w:ilvl w:val="0"/>
          <w:numId w:val="1"/>
        </w:numPr>
        <w:rPr>
          <w:lang w:val="en-US"/>
        </w:rPr>
      </w:pPr>
      <w:r w:rsidRPr="00A62356">
        <w:rPr>
          <w:lang w:val="en-US"/>
        </w:rPr>
        <w:t>Literary Theory</w:t>
      </w:r>
    </w:p>
    <w:p w:rsidR="00A62356" w:rsidRPr="00A62356" w:rsidRDefault="00A62356" w:rsidP="00A62356">
      <w:pPr>
        <w:pStyle w:val="Liststycke"/>
        <w:numPr>
          <w:ilvl w:val="0"/>
          <w:numId w:val="1"/>
        </w:numPr>
        <w:rPr>
          <w:lang w:val="en-US"/>
        </w:rPr>
      </w:pPr>
      <w:r w:rsidRPr="00A62356">
        <w:rPr>
          <w:lang w:val="en-US"/>
        </w:rPr>
        <w:t>English didactics</w:t>
      </w:r>
    </w:p>
    <w:p w:rsidR="00A62356" w:rsidRPr="00A62356" w:rsidRDefault="00A62356" w:rsidP="00CB3144">
      <w:pPr>
        <w:pStyle w:val="Liststycke"/>
        <w:numPr>
          <w:ilvl w:val="0"/>
          <w:numId w:val="1"/>
        </w:numPr>
        <w:rPr>
          <w:lang w:val="en-US"/>
        </w:rPr>
      </w:pPr>
      <w:r w:rsidRPr="00C70AA2">
        <w:rPr>
          <w:lang w:val="en-US"/>
        </w:rPr>
        <w:t>Empty sandbox course</w:t>
      </w:r>
    </w:p>
    <w:sectPr w:rsidR="00A62356" w:rsidRPr="00A6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ABC"/>
    <w:multiLevelType w:val="hybridMultilevel"/>
    <w:tmpl w:val="A85C7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8"/>
    <w:rsid w:val="00176F59"/>
    <w:rsid w:val="00310883"/>
    <w:rsid w:val="0031745E"/>
    <w:rsid w:val="00514805"/>
    <w:rsid w:val="00685DC3"/>
    <w:rsid w:val="0080439E"/>
    <w:rsid w:val="008135F0"/>
    <w:rsid w:val="008A3392"/>
    <w:rsid w:val="008B071A"/>
    <w:rsid w:val="0092364D"/>
    <w:rsid w:val="0092638E"/>
    <w:rsid w:val="00A17222"/>
    <w:rsid w:val="00A62356"/>
    <w:rsid w:val="00AE0D98"/>
    <w:rsid w:val="00AE15E1"/>
    <w:rsid w:val="00C70AA2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GridTable2Accent1">
    <w:name w:val="Grid Table 2 Accent 1"/>
    <w:basedOn w:val="Normaltabell"/>
    <w:uiPriority w:val="47"/>
    <w:rsid w:val="00685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AE15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GridTable2Accent1">
    <w:name w:val="Grid Table 2 Accent 1"/>
    <w:basedOn w:val="Normaltabell"/>
    <w:uiPriority w:val="47"/>
    <w:rsid w:val="00685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AE15E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3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8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7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2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7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5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0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demo.itslearning.com" TargetMode="External"/><Relationship Id="rId11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4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3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0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9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14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2" Type="http://schemas.openxmlformats.org/officeDocument/2006/relationships/hyperlink" Target="https://hedemo.itslearning.com/administration/view_persons.aspx?SortID=1&amp;FirstName=&amp;LastName=&amp;UserName=&amp;DateFrom=&amp;DateTo=&amp;CourseID=-1&amp;HierarchyID=-1&amp;date=1&amp;idProfileID_11=11&amp;idProfileID_8=8&amp;idProfileID_10=10&amp;idProfileID_7=7&amp;idProfileID_9=9&amp;From=0&amp;Total=19&amp;Search=true&amp;Show=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Blåsenhus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Silvekroon</dc:creator>
  <cp:lastModifiedBy>Charlotte Sundström</cp:lastModifiedBy>
  <cp:revision>2</cp:revision>
  <dcterms:created xsi:type="dcterms:W3CDTF">2016-11-30T12:58:00Z</dcterms:created>
  <dcterms:modified xsi:type="dcterms:W3CDTF">2016-11-30T12:58:00Z</dcterms:modified>
</cp:coreProperties>
</file>