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2F" w:rsidRPr="00CD662F" w:rsidRDefault="00CD662F">
      <w:pPr>
        <w:rPr>
          <w:b/>
        </w:rPr>
      </w:pPr>
      <w:bookmarkStart w:id="0" w:name="_GoBack"/>
      <w:bookmarkEnd w:id="0"/>
      <w:r w:rsidRPr="00CD662F">
        <w:rPr>
          <w:b/>
          <w:lang w:val="en-GB" w:bidi="en-GB"/>
        </w:rPr>
        <w:t>Recruitment timetable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469"/>
      </w:tblGrid>
      <w:tr w:rsidR="00CD662F" w:rsidRPr="007268D4" w:rsidTr="007268D4">
        <w:trPr>
          <w:trHeight w:val="220"/>
        </w:trPr>
        <w:tc>
          <w:tcPr>
            <w:tcW w:w="243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Position</w:t>
            </w:r>
          </w:p>
        </w:tc>
        <w:tc>
          <w:tcPr>
            <w:tcW w:w="646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:rsidTr="007268D4">
        <w:tc>
          <w:tcPr>
            <w:tcW w:w="243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 xml:space="preserve">Activities </w:t>
            </w:r>
          </w:p>
        </w:tc>
        <w:tc>
          <w:tcPr>
            <w:tcW w:w="646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:rsidTr="007268D4">
        <w:tc>
          <w:tcPr>
            <w:tcW w:w="243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Form of employment</w:t>
            </w:r>
          </w:p>
        </w:tc>
        <w:tc>
          <w:tcPr>
            <w:tcW w:w="646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:rsidTr="007268D4">
        <w:tc>
          <w:tcPr>
            <w:tcW w:w="243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Scope</w:t>
            </w:r>
          </w:p>
        </w:tc>
        <w:tc>
          <w:tcPr>
            <w:tcW w:w="646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:rsidTr="007268D4">
        <w:tc>
          <w:tcPr>
            <w:tcW w:w="243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Immediate manager</w:t>
            </w:r>
          </w:p>
        </w:tc>
        <w:tc>
          <w:tcPr>
            <w:tcW w:w="646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:rsidTr="007268D4">
        <w:tc>
          <w:tcPr>
            <w:tcW w:w="243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Recruitment team</w:t>
            </w:r>
          </w:p>
        </w:tc>
        <w:tc>
          <w:tcPr>
            <w:tcW w:w="646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D662F" w:rsidRDefault="00CD662F" w:rsidP="00CD662F">
      <w:pPr>
        <w:pStyle w:val="Brdtext"/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606"/>
        <w:gridCol w:w="1144"/>
        <w:gridCol w:w="885"/>
        <w:gridCol w:w="1554"/>
      </w:tblGrid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  <w:lang w:val="en-GB" w:bidi="en-GB"/>
              </w:rPr>
              <w:t xml:space="preserve">Activity 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  <w:lang w:val="en-GB" w:bidi="en-GB"/>
              </w:rPr>
              <w:t>When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  <w:lang w:val="en-GB" w:bidi="en-GB"/>
              </w:rPr>
              <w:t>Who</w:t>
            </w: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  <w:lang w:val="en-GB" w:bidi="en-GB"/>
              </w:rPr>
              <w:t>Done</w:t>
            </w:r>
          </w:p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  <w:lang w:val="en-GB" w:bidi="en-GB"/>
              </w:rPr>
              <w:t>Other</w:t>
            </w: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Start-up meeting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>This is where the planning of timetables and activities is done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9A4241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>Needs analysis and requirement profile</w:t>
            </w:r>
          </w:p>
        </w:tc>
        <w:tc>
          <w:tcPr>
            <w:tcW w:w="2606" w:type="dxa"/>
          </w:tcPr>
          <w:p w:rsidR="00CD662F" w:rsidRPr="007268D4" w:rsidRDefault="009A4241" w:rsidP="009A4241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 xml:space="preserve">This is a crucial phase </w:t>
            </w:r>
            <w:r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br/>
              <w:t>and it is important to allocate time for this because the requirement profile is the basis for the entire recruitment process.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9A4241" w:rsidP="000F4B31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 xml:space="preserve">Relocation assessment </w:t>
            </w:r>
          </w:p>
        </w:tc>
        <w:tc>
          <w:tcPr>
            <w:tcW w:w="2606" w:type="dxa"/>
          </w:tcPr>
          <w:p w:rsidR="00CD662F" w:rsidRPr="007268D4" w:rsidRDefault="009A4241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>About 1 week if the relocation assessment does not take longer.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782A7F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>Advertising</w:t>
            </w:r>
          </w:p>
        </w:tc>
        <w:tc>
          <w:tcPr>
            <w:tcW w:w="2606" w:type="dxa"/>
          </w:tcPr>
          <w:p w:rsidR="00D4417C" w:rsidRDefault="00CD662F" w:rsidP="00D4417C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 xml:space="preserve">Publishing on uu.se </w:t>
            </w:r>
            <w:r w:rsidR="000F4B31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>according to timetable for advertisement.</w:t>
            </w:r>
          </w:p>
          <w:p w:rsidR="00CD662F" w:rsidRPr="000F4B31" w:rsidRDefault="00D4417C" w:rsidP="00D4417C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>Check with advertising agents at the HR Division for advertising through external media.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Application deadline</w:t>
            </w:r>
          </w:p>
        </w:tc>
        <w:tc>
          <w:tcPr>
            <w:tcW w:w="2606" w:type="dxa"/>
          </w:tcPr>
          <w:p w:rsidR="00CD662F" w:rsidRPr="007268D4" w:rsidRDefault="000F4B31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>Advertisement</w:t>
            </w:r>
            <w:r w:rsidR="00D4417C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 xml:space="preserve"> period</w:t>
            </w:r>
            <w:r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 xml:space="preserve"> must be at least</w:t>
            </w:r>
            <w:r w:rsidR="00D4417C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 xml:space="preserve"> 2 weeks.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  <w:p w:rsidR="007268D4" w:rsidRPr="007268D4" w:rsidRDefault="007268D4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Selection work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CV review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B31" w:rsidRPr="007268D4" w:rsidTr="00D4417C">
        <w:tc>
          <w:tcPr>
            <w:tcW w:w="2770" w:type="dxa"/>
          </w:tcPr>
          <w:p w:rsidR="000F4B31" w:rsidRPr="007268D4" w:rsidRDefault="000F4B31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 w:bidi="en-GB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>Check priority for reemployment</w:t>
            </w:r>
          </w:p>
        </w:tc>
        <w:tc>
          <w:tcPr>
            <w:tcW w:w="2606" w:type="dxa"/>
          </w:tcPr>
          <w:p w:rsidR="000F4B31" w:rsidRDefault="000F4B31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GB" w:bidi="en-GB"/>
              </w:rPr>
            </w:pPr>
          </w:p>
        </w:tc>
        <w:tc>
          <w:tcPr>
            <w:tcW w:w="1144" w:type="dxa"/>
          </w:tcPr>
          <w:p w:rsidR="000F4B31" w:rsidRPr="007268D4" w:rsidRDefault="000F4B31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0F4B31" w:rsidRPr="007268D4" w:rsidRDefault="000F4B31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0F4B31" w:rsidRPr="007268D4" w:rsidRDefault="000F4B31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Selection meeting</w:t>
            </w:r>
          </w:p>
        </w:tc>
        <w:tc>
          <w:tcPr>
            <w:tcW w:w="2606" w:type="dxa"/>
          </w:tcPr>
          <w:p w:rsidR="00CD662F" w:rsidRPr="007268D4" w:rsidRDefault="00D4417C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>Done after completing the CV review.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rPr>
          <w:trHeight w:val="1158"/>
        </w:trPr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First interview</w:t>
            </w:r>
          </w:p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Summary/selection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>About a week after the selection meeting, for advance planning to candidates, booking of the same and interview participants.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Second interview</w:t>
            </w:r>
          </w:p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Summary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>Week after first interview or after the summary meeting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9A4241" w:rsidRPr="007268D4" w:rsidRDefault="00A61EC3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>Selection tests/work samples if necessary</w:t>
            </w:r>
          </w:p>
        </w:tc>
        <w:tc>
          <w:tcPr>
            <w:tcW w:w="2606" w:type="dxa"/>
          </w:tcPr>
          <w:p w:rsidR="009A4241" w:rsidRPr="007268D4" w:rsidRDefault="009A4241" w:rsidP="007268D4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44" w:type="dxa"/>
          </w:tcPr>
          <w:p w:rsidR="009A4241" w:rsidRPr="007268D4" w:rsidRDefault="009A4241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9A4241" w:rsidRPr="007268D4" w:rsidRDefault="009A4241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9A4241" w:rsidRPr="007268D4" w:rsidRDefault="009A4241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Reference checks</w:t>
            </w:r>
          </w:p>
        </w:tc>
        <w:tc>
          <w:tcPr>
            <w:tcW w:w="2606" w:type="dxa"/>
          </w:tcPr>
          <w:p w:rsidR="00CD662F" w:rsidRPr="007268D4" w:rsidRDefault="00CD662F" w:rsidP="007268D4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 xml:space="preserve">Can take from one day to one week depending on the number of candidates and the availability of reference </w:t>
            </w:r>
            <w:r w:rsidRPr="007268D4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lastRenderedPageBreak/>
              <w:t>persons. References are taken at the earliest after the first interview.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Summary meeting/decision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>As soon as possible after any other interview and reference checks.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Employment offer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>As soon as possible after the summary meeting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Possible notice period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>1-6 months depending on position, 2 months or 3 months is common.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Start date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Vacancy (when ordinary employee quits)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Training/introductory period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 xml:space="preserve">First two weeks according to schedule. Regular </w:t>
            </w:r>
          </w:p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 xml:space="preserve">introductory period is about </w:t>
            </w:r>
            <w:r w:rsidRPr="007268D4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br/>
              <w:t>6 months.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  <w:lang w:val="en-GB" w:bidi="en-GB"/>
              </w:rPr>
              <w:t>Follow-up talks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  <w:lang w:val="en-GB" w:bidi="en-GB"/>
              </w:rPr>
              <w:t>Preferably continuously during the introductory period or after about 1 month and after about 6 months.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D662F" w:rsidRDefault="00CD662F" w:rsidP="00CD662F">
      <w:pPr>
        <w:pStyle w:val="Brdtext"/>
      </w:pPr>
    </w:p>
    <w:p w:rsidR="00CD662F" w:rsidRDefault="00CD662F"/>
    <w:sectPr w:rsidR="00CD6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7A42"/>
    <w:multiLevelType w:val="hybridMultilevel"/>
    <w:tmpl w:val="6408F3E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2F"/>
    <w:rsid w:val="0003237A"/>
    <w:rsid w:val="000404CA"/>
    <w:rsid w:val="00054C20"/>
    <w:rsid w:val="000B02A8"/>
    <w:rsid w:val="000B6617"/>
    <w:rsid w:val="000C6E41"/>
    <w:rsid w:val="000F4B31"/>
    <w:rsid w:val="001401E7"/>
    <w:rsid w:val="00140EF4"/>
    <w:rsid w:val="00154113"/>
    <w:rsid w:val="00162D19"/>
    <w:rsid w:val="0017568F"/>
    <w:rsid w:val="00176250"/>
    <w:rsid w:val="001764CC"/>
    <w:rsid w:val="001B1C1D"/>
    <w:rsid w:val="001B53E4"/>
    <w:rsid w:val="00203209"/>
    <w:rsid w:val="00223537"/>
    <w:rsid w:val="00223D75"/>
    <w:rsid w:val="00241C2E"/>
    <w:rsid w:val="00247148"/>
    <w:rsid w:val="00253A4F"/>
    <w:rsid w:val="00255096"/>
    <w:rsid w:val="002B6503"/>
    <w:rsid w:val="002C5831"/>
    <w:rsid w:val="002E3E99"/>
    <w:rsid w:val="00304347"/>
    <w:rsid w:val="0031606B"/>
    <w:rsid w:val="0035328C"/>
    <w:rsid w:val="00367914"/>
    <w:rsid w:val="00386B4F"/>
    <w:rsid w:val="003A6E5B"/>
    <w:rsid w:val="003B177D"/>
    <w:rsid w:val="003C6255"/>
    <w:rsid w:val="003F31FC"/>
    <w:rsid w:val="004210E6"/>
    <w:rsid w:val="00424875"/>
    <w:rsid w:val="00430A49"/>
    <w:rsid w:val="00435261"/>
    <w:rsid w:val="00447761"/>
    <w:rsid w:val="0045665C"/>
    <w:rsid w:val="004604EC"/>
    <w:rsid w:val="00460B6C"/>
    <w:rsid w:val="0049455B"/>
    <w:rsid w:val="00495411"/>
    <w:rsid w:val="004B621D"/>
    <w:rsid w:val="004B6899"/>
    <w:rsid w:val="004C0EC5"/>
    <w:rsid w:val="004C47F8"/>
    <w:rsid w:val="004D3674"/>
    <w:rsid w:val="00512D48"/>
    <w:rsid w:val="00522D64"/>
    <w:rsid w:val="005541BD"/>
    <w:rsid w:val="0056391F"/>
    <w:rsid w:val="00567268"/>
    <w:rsid w:val="00582D93"/>
    <w:rsid w:val="00592EAC"/>
    <w:rsid w:val="005B0548"/>
    <w:rsid w:val="005B18F1"/>
    <w:rsid w:val="005B7B5A"/>
    <w:rsid w:val="005D2ACC"/>
    <w:rsid w:val="00653D09"/>
    <w:rsid w:val="00667162"/>
    <w:rsid w:val="00682104"/>
    <w:rsid w:val="00692316"/>
    <w:rsid w:val="006E0C94"/>
    <w:rsid w:val="006F4699"/>
    <w:rsid w:val="00716232"/>
    <w:rsid w:val="007268D4"/>
    <w:rsid w:val="00732010"/>
    <w:rsid w:val="007356BC"/>
    <w:rsid w:val="007458B0"/>
    <w:rsid w:val="00746392"/>
    <w:rsid w:val="00780C92"/>
    <w:rsid w:val="00782A7F"/>
    <w:rsid w:val="007911A3"/>
    <w:rsid w:val="007920E5"/>
    <w:rsid w:val="00793637"/>
    <w:rsid w:val="00795813"/>
    <w:rsid w:val="00795D47"/>
    <w:rsid w:val="007A083D"/>
    <w:rsid w:val="007D2942"/>
    <w:rsid w:val="007E4105"/>
    <w:rsid w:val="00871184"/>
    <w:rsid w:val="00874247"/>
    <w:rsid w:val="008932E4"/>
    <w:rsid w:val="008C4026"/>
    <w:rsid w:val="008D4945"/>
    <w:rsid w:val="008E47B2"/>
    <w:rsid w:val="008F421A"/>
    <w:rsid w:val="009347BE"/>
    <w:rsid w:val="00961C19"/>
    <w:rsid w:val="00974BBB"/>
    <w:rsid w:val="009A4241"/>
    <w:rsid w:val="009E5790"/>
    <w:rsid w:val="009E66BB"/>
    <w:rsid w:val="009E78BE"/>
    <w:rsid w:val="00A22167"/>
    <w:rsid w:val="00A26E1A"/>
    <w:rsid w:val="00A27446"/>
    <w:rsid w:val="00A419C1"/>
    <w:rsid w:val="00A57ADA"/>
    <w:rsid w:val="00A61EC3"/>
    <w:rsid w:val="00A779B7"/>
    <w:rsid w:val="00AB4A36"/>
    <w:rsid w:val="00AC2703"/>
    <w:rsid w:val="00AD5920"/>
    <w:rsid w:val="00B05AC7"/>
    <w:rsid w:val="00B34A57"/>
    <w:rsid w:val="00B9110A"/>
    <w:rsid w:val="00B964C8"/>
    <w:rsid w:val="00BA5758"/>
    <w:rsid w:val="00BC5F38"/>
    <w:rsid w:val="00BF62D4"/>
    <w:rsid w:val="00C36B9B"/>
    <w:rsid w:val="00C403EA"/>
    <w:rsid w:val="00C54D16"/>
    <w:rsid w:val="00C56FF6"/>
    <w:rsid w:val="00C57BAE"/>
    <w:rsid w:val="00C92F3A"/>
    <w:rsid w:val="00CC17C9"/>
    <w:rsid w:val="00CD662F"/>
    <w:rsid w:val="00D01034"/>
    <w:rsid w:val="00D3147A"/>
    <w:rsid w:val="00D33AEC"/>
    <w:rsid w:val="00D366B4"/>
    <w:rsid w:val="00D4417C"/>
    <w:rsid w:val="00D44D29"/>
    <w:rsid w:val="00D5402B"/>
    <w:rsid w:val="00D9123B"/>
    <w:rsid w:val="00DA13C5"/>
    <w:rsid w:val="00DE5575"/>
    <w:rsid w:val="00E153FB"/>
    <w:rsid w:val="00E63F5B"/>
    <w:rsid w:val="00E80E47"/>
    <w:rsid w:val="00E85F3F"/>
    <w:rsid w:val="00E92EE5"/>
    <w:rsid w:val="00EA3ECC"/>
    <w:rsid w:val="00ED5707"/>
    <w:rsid w:val="00EF3ED9"/>
    <w:rsid w:val="00F1724E"/>
    <w:rsid w:val="00F223D9"/>
    <w:rsid w:val="00F30F86"/>
    <w:rsid w:val="00F31341"/>
    <w:rsid w:val="00F33DBD"/>
    <w:rsid w:val="00F55E12"/>
    <w:rsid w:val="00F64AC1"/>
    <w:rsid w:val="00F66709"/>
    <w:rsid w:val="00F81AE2"/>
    <w:rsid w:val="00F87867"/>
    <w:rsid w:val="00FB24A6"/>
    <w:rsid w:val="00FD0716"/>
    <w:rsid w:val="00FE06A4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68BB-F279-4728-BEDE-68D054C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66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rsid w:val="00CD662F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D662F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Borlund</dc:creator>
  <cp:keywords/>
  <dc:description/>
  <cp:lastModifiedBy>Johanna Sandström</cp:lastModifiedBy>
  <cp:revision>2</cp:revision>
  <dcterms:created xsi:type="dcterms:W3CDTF">2020-06-12T13:56:00Z</dcterms:created>
  <dcterms:modified xsi:type="dcterms:W3CDTF">2020-06-12T13:56:00Z</dcterms:modified>
</cp:coreProperties>
</file>