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0" w:rsidRPr="00906C20" w:rsidRDefault="00A2727E" w:rsidP="00906C20">
      <w:pPr>
        <w:pStyle w:val="Rubrik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Checklist</w:t>
      </w:r>
      <w:proofErr w:type="spellEnd"/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introduction</w:t>
      </w:r>
      <w:proofErr w:type="spellEnd"/>
    </w:p>
    <w:p w:rsidR="00906C20" w:rsidRDefault="00906C20" w:rsidP="00C731E4">
      <w:pPr>
        <w:spacing w:after="0" w:line="240" w:lineRule="auto"/>
        <w:rPr>
          <w:b/>
        </w:rPr>
      </w:pPr>
    </w:p>
    <w:p w:rsidR="00FC14BF" w:rsidRDefault="00FC14BF" w:rsidP="00C731E4">
      <w:pPr>
        <w:spacing w:after="0" w:line="240" w:lineRule="auto"/>
        <w:rPr>
          <w:b/>
        </w:rPr>
      </w:pPr>
    </w:p>
    <w:p w:rsidR="00FC14BF" w:rsidRDefault="00FC14BF" w:rsidP="00FC14BF">
      <w:pPr>
        <w:pStyle w:val="Rubrik2"/>
        <w:rPr>
          <w:b/>
        </w:rPr>
      </w:pPr>
    </w:p>
    <w:tbl>
      <w:tblPr>
        <w:tblStyle w:val="Tabellrutnt"/>
        <w:tblW w:w="9203" w:type="dxa"/>
        <w:tblLook w:val="04A0" w:firstRow="1" w:lastRow="0" w:firstColumn="1" w:lastColumn="0" w:noHBand="0" w:noVBand="1"/>
      </w:tblPr>
      <w:tblGrid>
        <w:gridCol w:w="4932"/>
        <w:gridCol w:w="4271"/>
      </w:tblGrid>
      <w:tr w:rsidR="00FC14BF" w:rsidTr="00C343D7">
        <w:tc>
          <w:tcPr>
            <w:tcW w:w="4932" w:type="dxa"/>
          </w:tcPr>
          <w:p w:rsidR="00FC14BF" w:rsidRDefault="00A2727E" w:rsidP="00C731E4">
            <w:pPr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4271" w:type="dxa"/>
          </w:tcPr>
          <w:p w:rsidR="00FC14BF" w:rsidRDefault="00A2727E" w:rsidP="00C731E4">
            <w:pPr>
              <w:rPr>
                <w:b/>
              </w:rPr>
            </w:pPr>
            <w:proofErr w:type="spellStart"/>
            <w:r>
              <w:rPr>
                <w:b/>
              </w:rPr>
              <w:t>Respon</w:t>
            </w:r>
            <w:r w:rsidR="007D1462">
              <w:rPr>
                <w:b/>
              </w:rPr>
              <w:t>s</w:t>
            </w:r>
            <w:r>
              <w:rPr>
                <w:b/>
              </w:rPr>
              <w:t>ible</w:t>
            </w:r>
            <w:proofErr w:type="spellEnd"/>
          </w:p>
        </w:tc>
      </w:tr>
      <w:tr w:rsidR="003F3743" w:rsidTr="003F3743">
        <w:tc>
          <w:tcPr>
            <w:tcW w:w="9203" w:type="dxa"/>
            <w:gridSpan w:val="2"/>
          </w:tcPr>
          <w:p w:rsidR="003F3743" w:rsidRDefault="007D1462" w:rsidP="003F3743"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Planning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before</w:t>
            </w:r>
            <w:proofErr w:type="spellEnd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arrival</w:t>
            </w:r>
            <w:proofErr w:type="spellEnd"/>
          </w:p>
        </w:tc>
      </w:tr>
      <w:tr w:rsidR="00D46C4C" w:rsidTr="00C343D7">
        <w:tc>
          <w:tcPr>
            <w:tcW w:w="4932" w:type="dxa"/>
            <w:shd w:val="clear" w:color="auto" w:fill="auto"/>
          </w:tcPr>
          <w:p w:rsidR="00D46C4C" w:rsidRPr="00A2727E" w:rsidRDefault="00A2727E" w:rsidP="00A2727E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A2727E">
              <w:rPr>
                <w:lang w:val="en-US"/>
              </w:rPr>
              <w:t xml:space="preserve">Send </w:t>
            </w:r>
            <w:r w:rsidR="007D1462">
              <w:rPr>
                <w:lang w:val="en-US"/>
              </w:rPr>
              <w:t xml:space="preserve">an </w:t>
            </w:r>
            <w:r w:rsidRPr="00A2727E">
              <w:rPr>
                <w:lang w:val="en-US"/>
              </w:rPr>
              <w:t xml:space="preserve">e-mail with </w:t>
            </w:r>
            <w:r w:rsidR="007D1462">
              <w:rPr>
                <w:lang w:val="en-US"/>
              </w:rPr>
              <w:t xml:space="preserve">a </w:t>
            </w:r>
            <w:r w:rsidRPr="00A2727E">
              <w:rPr>
                <w:lang w:val="en-US"/>
              </w:rPr>
              <w:t>link to</w:t>
            </w:r>
            <w:r w:rsidR="007D1462">
              <w:rPr>
                <w:lang w:val="en-US"/>
              </w:rPr>
              <w:t xml:space="preserve"> the Uppsala University</w:t>
            </w:r>
            <w:r w:rsidRPr="00A2727E">
              <w:rPr>
                <w:lang w:val="en-US"/>
              </w:rPr>
              <w:t xml:space="preserve"> introduction for new employees: </w:t>
            </w:r>
            <w:r w:rsidR="00D46C4C" w:rsidRPr="00A2727E">
              <w:rPr>
                <w:lang w:val="en-US"/>
              </w:rPr>
              <w:t>https://mp.uu.se/c/perm/link?p=608475277</w:t>
            </w:r>
          </w:p>
        </w:tc>
        <w:tc>
          <w:tcPr>
            <w:tcW w:w="4271" w:type="dxa"/>
            <w:shd w:val="clear" w:color="auto" w:fill="auto"/>
          </w:tcPr>
          <w:p w:rsidR="00D46C4C" w:rsidRDefault="00A2727E" w:rsidP="003F3743">
            <w:r>
              <w:t>Manager/</w:t>
            </w:r>
            <w:proofErr w:type="spellStart"/>
            <w:r>
              <w:t>equivalent</w:t>
            </w:r>
            <w:proofErr w:type="spellEnd"/>
          </w:p>
        </w:tc>
      </w:tr>
      <w:tr w:rsidR="00230F7B" w:rsidTr="00C343D7">
        <w:tc>
          <w:tcPr>
            <w:tcW w:w="4932" w:type="dxa"/>
          </w:tcPr>
          <w:p w:rsidR="00230F7B" w:rsidRPr="00A2727E" w:rsidRDefault="00A2727E" w:rsidP="007D1462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A2727E">
              <w:rPr>
                <w:lang w:val="en-US"/>
              </w:rPr>
              <w:t>Set up a schedule for the introduction and contact those who will participate in the introduction.</w:t>
            </w:r>
          </w:p>
        </w:tc>
        <w:tc>
          <w:tcPr>
            <w:tcW w:w="4271" w:type="dxa"/>
          </w:tcPr>
          <w:p w:rsidR="00230F7B" w:rsidRDefault="00A2727E" w:rsidP="003F3743">
            <w:r w:rsidRPr="00A2727E">
              <w:t>Manager/</w:t>
            </w:r>
            <w:proofErr w:type="spellStart"/>
            <w:r w:rsidRPr="00A2727E">
              <w:t>equivalent</w:t>
            </w:r>
            <w:proofErr w:type="spellEnd"/>
          </w:p>
        </w:tc>
      </w:tr>
      <w:tr w:rsidR="003F3743" w:rsidTr="00C343D7">
        <w:tc>
          <w:tcPr>
            <w:tcW w:w="4932" w:type="dxa"/>
          </w:tcPr>
          <w:p w:rsidR="003F3743" w:rsidRPr="007D1462" w:rsidRDefault="00284487" w:rsidP="00284487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284487">
              <w:rPr>
                <w:lang w:val="en-US"/>
              </w:rPr>
              <w:t>Allocate</w:t>
            </w:r>
            <w:r w:rsidRPr="00284487">
              <w:rPr>
                <w:lang w:val="en-GB"/>
              </w:rPr>
              <w:t xml:space="preserve"> time for planning </w:t>
            </w:r>
            <w:r>
              <w:rPr>
                <w:lang w:val="en-GB"/>
              </w:rPr>
              <w:t xml:space="preserve">of the introduction </w:t>
            </w:r>
            <w:r w:rsidRPr="00284487">
              <w:rPr>
                <w:lang w:val="en-GB"/>
              </w:rPr>
              <w:t>and for the introduction itself.</w:t>
            </w:r>
            <w:r w:rsidRPr="00284487">
              <w:rPr>
                <w:lang w:val="en-US"/>
              </w:rPr>
              <w:t xml:space="preserve"> Think a</w:t>
            </w:r>
            <w:r w:rsidR="007D1462">
              <w:rPr>
                <w:lang w:val="en-US"/>
              </w:rPr>
              <w:t>bout which groups/individuals</w:t>
            </w:r>
            <w:r w:rsidRPr="00284487">
              <w:rPr>
                <w:lang w:val="en-US"/>
              </w:rPr>
              <w:t xml:space="preserve"> that need to be involved in the introduction. </w:t>
            </w:r>
          </w:p>
        </w:tc>
        <w:tc>
          <w:tcPr>
            <w:tcW w:w="4271" w:type="dxa"/>
          </w:tcPr>
          <w:p w:rsidR="003F3743" w:rsidRDefault="00284487" w:rsidP="00C731E4">
            <w:r w:rsidRPr="00284487">
              <w:t>Manager/</w:t>
            </w:r>
            <w:proofErr w:type="spellStart"/>
            <w:r w:rsidRPr="00284487">
              <w:t>equivalent</w:t>
            </w:r>
            <w:proofErr w:type="spellEnd"/>
          </w:p>
        </w:tc>
      </w:tr>
      <w:tr w:rsidR="00230F7B" w:rsidTr="00C343D7">
        <w:tc>
          <w:tcPr>
            <w:tcW w:w="4932" w:type="dxa"/>
          </w:tcPr>
          <w:p w:rsidR="00230F7B" w:rsidRDefault="001A6DD7" w:rsidP="003F3743">
            <w:pPr>
              <w:pStyle w:val="Liststycke"/>
              <w:numPr>
                <w:ilvl w:val="0"/>
                <w:numId w:val="46"/>
              </w:numPr>
            </w:pPr>
            <w:r w:rsidRPr="001A6DD7">
              <w:rPr>
                <w:lang w:val="en-GB"/>
              </w:rPr>
              <w:t>Plan the first duties.</w:t>
            </w:r>
          </w:p>
        </w:tc>
        <w:tc>
          <w:tcPr>
            <w:tcW w:w="4271" w:type="dxa"/>
          </w:tcPr>
          <w:p w:rsidR="00230F7B" w:rsidRDefault="001A6DD7" w:rsidP="00C731E4">
            <w:r w:rsidRPr="001A6DD7">
              <w:t>Manager/</w:t>
            </w:r>
            <w:proofErr w:type="spellStart"/>
            <w:r w:rsidRPr="001A6DD7">
              <w:t>equivalent</w:t>
            </w:r>
            <w:proofErr w:type="spellEnd"/>
          </w:p>
        </w:tc>
      </w:tr>
      <w:tr w:rsidR="00230F7B" w:rsidRPr="001A6DD7" w:rsidTr="00C343D7">
        <w:tc>
          <w:tcPr>
            <w:tcW w:w="4932" w:type="dxa"/>
          </w:tcPr>
          <w:p w:rsidR="00230F7B" w:rsidRPr="001A6DD7" w:rsidRDefault="001A6DD7" w:rsidP="003F3743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1A6DD7">
              <w:rPr>
                <w:lang w:val="en-GB"/>
              </w:rPr>
              <w:t>Plan for weekly/monthly introduction activities of both informal and formal character</w:t>
            </w:r>
            <w:r w:rsidR="00230F7B" w:rsidRPr="001A6DD7">
              <w:rPr>
                <w:lang w:val="en-US"/>
              </w:rPr>
              <w:t>.</w:t>
            </w:r>
            <w:r w:rsidRPr="001A6DD7">
              <w:rPr>
                <w:lang w:val="en-GB"/>
              </w:rPr>
              <w:t xml:space="preserve"> The new co-worker </w:t>
            </w:r>
            <w:proofErr w:type="gramStart"/>
            <w:r w:rsidRPr="001A6DD7">
              <w:rPr>
                <w:lang w:val="en-GB"/>
              </w:rPr>
              <w:t>can also be approached</w:t>
            </w:r>
            <w:proofErr w:type="gramEnd"/>
            <w:r w:rsidRPr="001A6DD7">
              <w:rPr>
                <w:lang w:val="en-GB"/>
              </w:rPr>
              <w:t xml:space="preserve"> to provide ideas of what they think would be valuable.</w:t>
            </w:r>
          </w:p>
          <w:p w:rsidR="004D225F" w:rsidRPr="007D1462" w:rsidRDefault="007D64A8" w:rsidP="007D64A8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7D64A8">
              <w:rPr>
                <w:lang w:val="en-US"/>
              </w:rPr>
              <w:t xml:space="preserve">Try to make the new employee feel included and try to facilitate the building of </w:t>
            </w:r>
            <w:r w:rsidR="007D1462">
              <w:rPr>
                <w:lang w:val="en-US"/>
              </w:rPr>
              <w:t xml:space="preserve"> working </w:t>
            </w:r>
            <w:r w:rsidRPr="007D64A8">
              <w:rPr>
                <w:lang w:val="en-US"/>
              </w:rPr>
              <w:t>relatio</w:t>
            </w:r>
            <w:r>
              <w:rPr>
                <w:lang w:val="en-US"/>
              </w:rPr>
              <w:t>ns with other co-workers/groups</w:t>
            </w:r>
          </w:p>
        </w:tc>
        <w:tc>
          <w:tcPr>
            <w:tcW w:w="4271" w:type="dxa"/>
          </w:tcPr>
          <w:p w:rsidR="00230F7B" w:rsidRPr="001A6DD7" w:rsidRDefault="001A6DD7" w:rsidP="00C731E4">
            <w:pPr>
              <w:rPr>
                <w:lang w:val="en-US"/>
              </w:rPr>
            </w:pPr>
            <w:r w:rsidRPr="001A6DD7">
              <w:rPr>
                <w:lang w:val="en-US"/>
              </w:rPr>
              <w:t>Manager/equivalent</w:t>
            </w:r>
          </w:p>
        </w:tc>
      </w:tr>
      <w:tr w:rsidR="00230F7B" w:rsidTr="00C343D7">
        <w:tc>
          <w:tcPr>
            <w:tcW w:w="4932" w:type="dxa"/>
          </w:tcPr>
          <w:p w:rsidR="00230F7B" w:rsidRPr="007D64A8" w:rsidRDefault="007D64A8" w:rsidP="007D64A8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>
              <w:rPr>
                <w:lang w:val="en-GB"/>
              </w:rPr>
              <w:t>Plan for individual follow-up meetin</w:t>
            </w:r>
            <w:r>
              <w:rPr>
                <w:lang w:val="en-GB"/>
              </w:rPr>
              <w:t>gs in the introduction schedule.</w:t>
            </w:r>
          </w:p>
        </w:tc>
        <w:tc>
          <w:tcPr>
            <w:tcW w:w="4271" w:type="dxa"/>
          </w:tcPr>
          <w:p w:rsidR="00230F7B" w:rsidRDefault="00385469" w:rsidP="00C731E4">
            <w:r w:rsidRPr="00385469">
              <w:rPr>
                <w:lang w:val="en-US"/>
              </w:rPr>
              <w:t>Manager/equivalent</w:t>
            </w:r>
          </w:p>
        </w:tc>
      </w:tr>
      <w:tr w:rsidR="00230F7B" w:rsidTr="003F3743">
        <w:tc>
          <w:tcPr>
            <w:tcW w:w="9203" w:type="dxa"/>
            <w:gridSpan w:val="2"/>
          </w:tcPr>
          <w:p w:rsidR="00230F7B" w:rsidRPr="00230F7B" w:rsidRDefault="007D64A8" w:rsidP="00C731E4">
            <w:pPr>
              <w:rPr>
                <w:b/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</w:t>
            </w:r>
            <w:proofErr w:type="spellEnd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</w:t>
            </w:r>
            <w:proofErr w:type="spellEnd"/>
          </w:p>
        </w:tc>
      </w:tr>
      <w:tr w:rsidR="00230F7B" w:rsidRPr="00385469" w:rsidTr="00C343D7">
        <w:tc>
          <w:tcPr>
            <w:tcW w:w="4932" w:type="dxa"/>
          </w:tcPr>
          <w:p w:rsidR="00230F7B" w:rsidRPr="007D64A8" w:rsidRDefault="007D64A8" w:rsidP="007D64A8">
            <w:pPr>
              <w:rPr>
                <w:lang w:val="en-US"/>
              </w:rPr>
            </w:pPr>
            <w:r w:rsidRPr="007D64A8">
              <w:rPr>
                <w:lang w:val="en-US"/>
              </w:rPr>
              <w:t xml:space="preserve">Prepare work equipment and work place </w:t>
            </w:r>
            <w:r w:rsidR="00230F7B" w:rsidRPr="007D64A8">
              <w:rPr>
                <w:lang w:val="en-US"/>
              </w:rPr>
              <w:t>(</w:t>
            </w:r>
            <w:r w:rsidR="007D1462">
              <w:rPr>
                <w:lang w:val="en-US"/>
              </w:rPr>
              <w:t>decide where the person will si</w:t>
            </w:r>
            <w:r w:rsidRPr="007D64A8">
              <w:rPr>
                <w:lang w:val="en-US"/>
              </w:rPr>
              <w:t>t, do we have a desk, office chair etc.?</w:t>
            </w:r>
            <w:r>
              <w:rPr>
                <w:lang w:val="en-US"/>
              </w:rPr>
              <w:t>)</w:t>
            </w:r>
          </w:p>
          <w:p w:rsidR="00230F7B" w:rsidRDefault="007D64A8" w:rsidP="00230F7B">
            <w:pPr>
              <w:pStyle w:val="Liststycke"/>
              <w:numPr>
                <w:ilvl w:val="0"/>
                <w:numId w:val="35"/>
              </w:numPr>
            </w:pPr>
            <w:r>
              <w:t xml:space="preserve">Computer, </w:t>
            </w:r>
            <w:proofErr w:type="spellStart"/>
            <w:r>
              <w:t>telephone</w:t>
            </w:r>
            <w:proofErr w:type="spellEnd"/>
          </w:p>
          <w:p w:rsidR="00385469" w:rsidRDefault="00230F7B" w:rsidP="00385469">
            <w:pPr>
              <w:pStyle w:val="Liststycke"/>
              <w:numPr>
                <w:ilvl w:val="0"/>
                <w:numId w:val="35"/>
              </w:numPr>
            </w:pPr>
            <w:r>
              <w:t>AKKA (</w:t>
            </w:r>
            <w:r w:rsidR="00385469">
              <w:t xml:space="preserve"> e-mail </w:t>
            </w:r>
            <w:r>
              <w:t>etc.)</w:t>
            </w:r>
          </w:p>
          <w:p w:rsidR="00385469" w:rsidRPr="00385469" w:rsidRDefault="00385469" w:rsidP="00385469">
            <w:pPr>
              <w:pStyle w:val="Liststycke"/>
              <w:numPr>
                <w:ilvl w:val="0"/>
                <w:numId w:val="35"/>
              </w:numPr>
              <w:rPr>
                <w:lang w:val="en-US"/>
              </w:rPr>
            </w:pPr>
            <w:r w:rsidRPr="00385469">
              <w:rPr>
                <w:lang w:val="en-US"/>
              </w:rPr>
              <w:t xml:space="preserve">Authorizations to different UU administrative systems </w:t>
            </w:r>
            <w:r>
              <w:rPr>
                <w:lang w:val="en-US"/>
              </w:rPr>
              <w:t>(depending on type of employment)</w:t>
            </w:r>
          </w:p>
          <w:p w:rsidR="00230F7B" w:rsidRPr="00385469" w:rsidRDefault="00385469" w:rsidP="004D225F">
            <w:pPr>
              <w:pStyle w:val="Liststycke"/>
              <w:numPr>
                <w:ilvl w:val="0"/>
                <w:numId w:val="35"/>
              </w:numPr>
              <w:rPr>
                <w:lang w:val="en-US"/>
              </w:rPr>
            </w:pPr>
            <w:r w:rsidRPr="00385469">
              <w:rPr>
                <w:lang w:val="en-GB"/>
              </w:rPr>
              <w:t xml:space="preserve">Order a </w:t>
            </w:r>
            <w:proofErr w:type="gramStart"/>
            <w:r w:rsidRPr="00385469">
              <w:rPr>
                <w:lang w:val="en-GB"/>
              </w:rPr>
              <w:t>doo</w:t>
            </w:r>
            <w:r>
              <w:rPr>
                <w:lang w:val="en-GB"/>
              </w:rPr>
              <w:t>r plate</w:t>
            </w:r>
            <w:proofErr w:type="gramEnd"/>
            <w:r>
              <w:rPr>
                <w:lang w:val="en-GB"/>
              </w:rPr>
              <w:t xml:space="preserve"> if applicable</w:t>
            </w:r>
            <w:r w:rsidRPr="00385469">
              <w:rPr>
                <w:lang w:val="en-GB"/>
              </w:rPr>
              <w:t xml:space="preserve"> and a name tag for the mailboxes.</w:t>
            </w:r>
          </w:p>
        </w:tc>
        <w:tc>
          <w:tcPr>
            <w:tcW w:w="4271" w:type="dxa"/>
          </w:tcPr>
          <w:p w:rsidR="00230F7B" w:rsidRPr="00385469" w:rsidRDefault="00230F7B" w:rsidP="00230F7B">
            <w:pPr>
              <w:rPr>
                <w:lang w:val="en-US"/>
              </w:rPr>
            </w:pPr>
          </w:p>
          <w:p w:rsidR="00230F7B" w:rsidRPr="00385469" w:rsidRDefault="00230F7B" w:rsidP="00230F7B">
            <w:pPr>
              <w:rPr>
                <w:lang w:val="en-US"/>
              </w:rPr>
            </w:pPr>
          </w:p>
        </w:tc>
      </w:tr>
      <w:tr w:rsidR="003F3743" w:rsidRPr="00385469" w:rsidTr="00C343D7">
        <w:tc>
          <w:tcPr>
            <w:tcW w:w="4932" w:type="dxa"/>
          </w:tcPr>
          <w:p w:rsidR="003F3743" w:rsidRPr="00385469" w:rsidRDefault="00385469" w:rsidP="00385469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385469">
              <w:rPr>
                <w:lang w:val="en-US"/>
              </w:rPr>
              <w:t>Perhaps assign a mentor at the department/</w:t>
            </w:r>
            <w:proofErr w:type="spellStart"/>
            <w:r w:rsidRPr="00385469">
              <w:rPr>
                <w:lang w:val="en-US"/>
              </w:rPr>
              <w:t>eqvivalent</w:t>
            </w:r>
            <w:proofErr w:type="spellEnd"/>
            <w:r w:rsidRPr="00385469">
              <w:rPr>
                <w:lang w:val="en-US"/>
              </w:rPr>
              <w:t xml:space="preserve"> </w:t>
            </w:r>
          </w:p>
        </w:tc>
        <w:tc>
          <w:tcPr>
            <w:tcW w:w="4271" w:type="dxa"/>
          </w:tcPr>
          <w:p w:rsidR="003F3743" w:rsidRPr="00385469" w:rsidRDefault="00385469" w:rsidP="00230F7B">
            <w:pPr>
              <w:rPr>
                <w:lang w:val="en-US"/>
              </w:rPr>
            </w:pPr>
            <w:r w:rsidRPr="00385469">
              <w:rPr>
                <w:lang w:val="en-US"/>
              </w:rPr>
              <w:t>Manager/equivalent</w:t>
            </w:r>
          </w:p>
        </w:tc>
      </w:tr>
      <w:tr w:rsidR="003F3743" w:rsidTr="00C343D7">
        <w:tc>
          <w:tcPr>
            <w:tcW w:w="4932" w:type="dxa"/>
          </w:tcPr>
          <w:p w:rsidR="003F3743" w:rsidRPr="00385469" w:rsidRDefault="00385469" w:rsidP="00385469">
            <w:pPr>
              <w:pStyle w:val="Liststycke"/>
              <w:numPr>
                <w:ilvl w:val="0"/>
                <w:numId w:val="35"/>
              </w:numPr>
              <w:rPr>
                <w:lang w:val="en-US"/>
              </w:rPr>
            </w:pPr>
            <w:r w:rsidRPr="00385469">
              <w:rPr>
                <w:lang w:val="en-GB"/>
              </w:rPr>
              <w:t>Inform the colleagues of the new employee</w:t>
            </w:r>
            <w:r w:rsidR="007D1462">
              <w:rPr>
                <w:lang w:val="en-GB"/>
              </w:rPr>
              <w:t>,</w:t>
            </w:r>
            <w:r w:rsidRPr="00385469">
              <w:rPr>
                <w:lang w:val="en-GB"/>
              </w:rPr>
              <w:t xml:space="preserve"> of </w:t>
            </w:r>
            <w:r w:rsidR="007D1462">
              <w:rPr>
                <w:lang w:val="en-GB"/>
              </w:rPr>
              <w:t xml:space="preserve">their </w:t>
            </w:r>
            <w:r w:rsidRPr="00385469">
              <w:rPr>
                <w:lang w:val="en-GB"/>
              </w:rPr>
              <w:t>starting date and any practical issues.</w:t>
            </w:r>
          </w:p>
        </w:tc>
        <w:tc>
          <w:tcPr>
            <w:tcW w:w="4271" w:type="dxa"/>
          </w:tcPr>
          <w:p w:rsidR="003F3743" w:rsidRPr="00FC14BF" w:rsidRDefault="00385469" w:rsidP="00230F7B">
            <w:r w:rsidRPr="00385469">
              <w:rPr>
                <w:lang w:val="en-US"/>
              </w:rPr>
              <w:t>Manager/equivalent</w:t>
            </w:r>
          </w:p>
        </w:tc>
      </w:tr>
      <w:tr w:rsidR="003F3743" w:rsidTr="00C343D7">
        <w:tc>
          <w:tcPr>
            <w:tcW w:w="4932" w:type="dxa"/>
          </w:tcPr>
          <w:p w:rsidR="003F3743" w:rsidRPr="007D1462" w:rsidRDefault="00D817C8" w:rsidP="007D1462">
            <w:pPr>
              <w:rPr>
                <w:lang w:val="en-US"/>
              </w:rPr>
            </w:pPr>
            <w:r w:rsidRPr="007D1462">
              <w:rPr>
                <w:lang w:val="en-US"/>
              </w:rPr>
              <w:lastRenderedPageBreak/>
              <w:t xml:space="preserve">Registration to introduction for new employees and courses </w:t>
            </w:r>
          </w:p>
          <w:p w:rsidR="003F3743" w:rsidRDefault="009D342D" w:rsidP="00230F7B">
            <w:pPr>
              <w:pStyle w:val="Liststycke"/>
              <w:numPr>
                <w:ilvl w:val="0"/>
                <w:numId w:val="36"/>
              </w:numPr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for new </w:t>
            </w:r>
            <w:proofErr w:type="spellStart"/>
            <w:r>
              <w:t>employees</w:t>
            </w:r>
            <w:proofErr w:type="spellEnd"/>
            <w:r>
              <w:t xml:space="preserve"> at Uppsala University </w:t>
            </w:r>
          </w:p>
          <w:p w:rsidR="003F3743" w:rsidRPr="009D342D" w:rsidRDefault="009D342D" w:rsidP="009D342D">
            <w:pPr>
              <w:pStyle w:val="Liststycke"/>
              <w:numPr>
                <w:ilvl w:val="0"/>
                <w:numId w:val="36"/>
              </w:numPr>
              <w:rPr>
                <w:lang w:val="en-US"/>
              </w:rPr>
            </w:pPr>
            <w:r w:rsidRPr="009D342D">
              <w:rPr>
                <w:lang w:val="en-US"/>
              </w:rPr>
              <w:t xml:space="preserve">Other area/profession specific introductions </w:t>
            </w:r>
          </w:p>
        </w:tc>
        <w:tc>
          <w:tcPr>
            <w:tcW w:w="4271" w:type="dxa"/>
          </w:tcPr>
          <w:p w:rsidR="003F3743" w:rsidRPr="00FC14BF" w:rsidRDefault="00D817C8" w:rsidP="00230F7B">
            <w:r w:rsidRPr="00D817C8">
              <w:rPr>
                <w:lang w:val="en-US"/>
              </w:rPr>
              <w:t>Manager/equivalent</w:t>
            </w:r>
          </w:p>
        </w:tc>
      </w:tr>
      <w:tr w:rsidR="003F3743" w:rsidRPr="009D342D" w:rsidTr="003F3743">
        <w:tc>
          <w:tcPr>
            <w:tcW w:w="9203" w:type="dxa"/>
            <w:gridSpan w:val="2"/>
          </w:tcPr>
          <w:p w:rsidR="003F3743" w:rsidRPr="009D342D" w:rsidRDefault="009D342D" w:rsidP="009D342D">
            <w:pPr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42D"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first day of employment and the first few weeks/months</w:t>
            </w:r>
          </w:p>
        </w:tc>
      </w:tr>
      <w:tr w:rsidR="003F3743" w:rsidTr="00C343D7">
        <w:tc>
          <w:tcPr>
            <w:tcW w:w="4932" w:type="dxa"/>
          </w:tcPr>
          <w:p w:rsidR="003F3743" w:rsidRPr="003F3743" w:rsidRDefault="009D342D" w:rsidP="009D342D">
            <w:pPr>
              <w:pStyle w:val="Liststycke"/>
              <w:numPr>
                <w:ilvl w:val="0"/>
                <w:numId w:val="46"/>
              </w:numPr>
            </w:pPr>
            <w:r w:rsidRPr="009D342D">
              <w:rPr>
                <w:lang w:val="en-GB"/>
              </w:rPr>
              <w:t xml:space="preserve">Inform the new co-worker of what expectations you have. This can include expectations of being physically present at certain types of meetings, working hours, when the co-worker </w:t>
            </w:r>
            <w:proofErr w:type="gramStart"/>
            <w:r w:rsidRPr="009D342D">
              <w:rPr>
                <w:lang w:val="en-GB"/>
              </w:rPr>
              <w:t>is expected</w:t>
            </w:r>
            <w:proofErr w:type="gramEnd"/>
            <w:r w:rsidRPr="009D342D">
              <w:rPr>
                <w:lang w:val="en-GB"/>
              </w:rPr>
              <w:t xml:space="preserve"> to be available on the phone etc. Transparency is especially important when work </w:t>
            </w:r>
            <w:proofErr w:type="gramStart"/>
            <w:r w:rsidRPr="009D342D">
              <w:rPr>
                <w:lang w:val="en-GB"/>
              </w:rPr>
              <w:t>is done</w:t>
            </w:r>
            <w:proofErr w:type="gramEnd"/>
            <w:r w:rsidRPr="009D342D">
              <w:rPr>
                <w:lang w:val="en-GB"/>
              </w:rPr>
              <w:t xml:space="preserve"> remotely/partly remotely. </w:t>
            </w:r>
            <w:proofErr w:type="spellStart"/>
            <w:r w:rsidRPr="009D342D">
              <w:t>Are</w:t>
            </w:r>
            <w:proofErr w:type="spellEnd"/>
            <w:r w:rsidRPr="009D342D">
              <w:t xml:space="preserve"> </w:t>
            </w:r>
            <w:proofErr w:type="spellStart"/>
            <w:r w:rsidRPr="009D342D">
              <w:t>there</w:t>
            </w:r>
            <w:proofErr w:type="spellEnd"/>
            <w:r w:rsidRPr="009D342D">
              <w:t xml:space="preserve"> </w:t>
            </w:r>
            <w:proofErr w:type="spellStart"/>
            <w:r w:rsidRPr="009D342D">
              <w:t>informal</w:t>
            </w:r>
            <w:proofErr w:type="spellEnd"/>
            <w:r w:rsidRPr="009D342D">
              <w:t xml:space="preserve"> </w:t>
            </w:r>
            <w:proofErr w:type="spellStart"/>
            <w:r w:rsidRPr="009D342D">
              <w:t>rules</w:t>
            </w:r>
            <w:proofErr w:type="spellEnd"/>
            <w:r w:rsidRPr="009D342D">
              <w:t xml:space="preserve"> </w:t>
            </w:r>
            <w:proofErr w:type="spellStart"/>
            <w:r w:rsidRPr="009D342D">
              <w:t>that</w:t>
            </w:r>
            <w:proofErr w:type="spellEnd"/>
            <w:r w:rsidRPr="009D342D">
              <w:t xml:space="preserve"> </w:t>
            </w:r>
            <w:proofErr w:type="spellStart"/>
            <w:r w:rsidRPr="009D342D">
              <w:t>should</w:t>
            </w:r>
            <w:proofErr w:type="spellEnd"/>
            <w:r w:rsidRPr="009D342D">
              <w:t xml:space="preserve"> be </w:t>
            </w:r>
            <w:proofErr w:type="spellStart"/>
            <w:r w:rsidRPr="009D342D">
              <w:t>communicated</w:t>
            </w:r>
            <w:proofErr w:type="spellEnd"/>
            <w:r w:rsidRPr="009D342D">
              <w:t xml:space="preserve">? </w:t>
            </w:r>
          </w:p>
        </w:tc>
        <w:tc>
          <w:tcPr>
            <w:tcW w:w="4271" w:type="dxa"/>
          </w:tcPr>
          <w:p w:rsidR="003F3743" w:rsidRPr="003F3743" w:rsidRDefault="009D342D" w:rsidP="00230F7B">
            <w:r w:rsidRPr="009D342D">
              <w:rPr>
                <w:lang w:val="en-US"/>
              </w:rPr>
              <w:t>Manager/equivalent</w:t>
            </w:r>
          </w:p>
        </w:tc>
      </w:tr>
      <w:tr w:rsidR="003F3743" w:rsidTr="00C343D7">
        <w:tc>
          <w:tcPr>
            <w:tcW w:w="4932" w:type="dxa"/>
          </w:tcPr>
          <w:p w:rsidR="003F3743" w:rsidRPr="009D342D" w:rsidRDefault="009D342D" w:rsidP="00230F7B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9D342D">
              <w:rPr>
                <w:lang w:val="en-GB"/>
              </w:rPr>
              <w:t>Go through the introduction plan with the new co-worker regarding content and time plan.</w:t>
            </w:r>
          </w:p>
        </w:tc>
        <w:tc>
          <w:tcPr>
            <w:tcW w:w="4271" w:type="dxa"/>
          </w:tcPr>
          <w:p w:rsidR="003F3743" w:rsidRDefault="009D342D" w:rsidP="00230F7B">
            <w:r w:rsidRPr="009D342D">
              <w:rPr>
                <w:lang w:val="en-US"/>
              </w:rPr>
              <w:t>Manager/equivalent</w:t>
            </w:r>
          </w:p>
        </w:tc>
      </w:tr>
      <w:tr w:rsidR="003F3743" w:rsidRPr="009D342D" w:rsidTr="00C343D7">
        <w:tc>
          <w:tcPr>
            <w:tcW w:w="4932" w:type="dxa"/>
          </w:tcPr>
          <w:p w:rsidR="003F3743" w:rsidRPr="009D342D" w:rsidRDefault="009D342D" w:rsidP="009D342D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9D342D">
              <w:rPr>
                <w:lang w:val="en-US"/>
              </w:rPr>
              <w:t>Inform the co-worker of the means of communication, and how/when we use them for ex. zoom, outlook etc.</w:t>
            </w:r>
          </w:p>
        </w:tc>
        <w:tc>
          <w:tcPr>
            <w:tcW w:w="4271" w:type="dxa"/>
          </w:tcPr>
          <w:p w:rsidR="003F3743" w:rsidRPr="009D342D" w:rsidRDefault="009D342D" w:rsidP="003F3743">
            <w:pPr>
              <w:rPr>
                <w:lang w:val="en-US"/>
              </w:rPr>
            </w:pPr>
            <w:r w:rsidRPr="009D342D">
              <w:rPr>
                <w:lang w:val="en-US"/>
              </w:rPr>
              <w:t xml:space="preserve">Manager/equivalent </w:t>
            </w:r>
          </w:p>
          <w:p w:rsidR="003F3743" w:rsidRPr="009D342D" w:rsidRDefault="003F3743" w:rsidP="003F3743">
            <w:pPr>
              <w:rPr>
                <w:lang w:val="en-US"/>
              </w:rPr>
            </w:pPr>
          </w:p>
          <w:p w:rsidR="003F3743" w:rsidRPr="009D342D" w:rsidRDefault="003F3743" w:rsidP="00230F7B">
            <w:pPr>
              <w:rPr>
                <w:lang w:val="en-US"/>
              </w:rPr>
            </w:pPr>
          </w:p>
        </w:tc>
      </w:tr>
      <w:tr w:rsidR="003F3743" w:rsidTr="00C343D7">
        <w:tc>
          <w:tcPr>
            <w:tcW w:w="4932" w:type="dxa"/>
          </w:tcPr>
          <w:p w:rsidR="003F3743" w:rsidRDefault="00C343D7" w:rsidP="00C343D7">
            <w:pPr>
              <w:pStyle w:val="Liststycke"/>
              <w:numPr>
                <w:ilvl w:val="0"/>
                <w:numId w:val="46"/>
              </w:numPr>
            </w:pPr>
            <w:r w:rsidRPr="00C343D7">
              <w:rPr>
                <w:lang w:val="en-US"/>
              </w:rPr>
              <w:t xml:space="preserve">Inform the co-worker about which digital groups/information channels that he/she should subscribe </w:t>
            </w:r>
            <w:proofErr w:type="gramStart"/>
            <w:r w:rsidRPr="00C343D7">
              <w:rPr>
                <w:lang w:val="en-US"/>
              </w:rPr>
              <w:t>to</w:t>
            </w:r>
            <w:proofErr w:type="gramEnd"/>
            <w:r w:rsidRPr="00C343D7">
              <w:rPr>
                <w:lang w:val="en-US"/>
              </w:rPr>
              <w:t xml:space="preserve">. </w:t>
            </w:r>
            <w:r w:rsidRPr="00C343D7">
              <w:t>(Bloggs, MP-</w:t>
            </w:r>
            <w:proofErr w:type="spellStart"/>
            <w:r w:rsidRPr="00C343D7">
              <w:t>groups</w:t>
            </w:r>
            <w:proofErr w:type="spellEnd"/>
            <w:r w:rsidRPr="00C343D7">
              <w:t>, e-mail lists, etc.)</w:t>
            </w:r>
            <w:r>
              <w:t xml:space="preserve"> </w:t>
            </w:r>
          </w:p>
        </w:tc>
        <w:tc>
          <w:tcPr>
            <w:tcW w:w="4271" w:type="dxa"/>
          </w:tcPr>
          <w:p w:rsidR="003F3743" w:rsidRPr="003F3743" w:rsidRDefault="003F3743" w:rsidP="003F3743"/>
        </w:tc>
      </w:tr>
      <w:tr w:rsidR="003F3743" w:rsidRPr="00C343D7" w:rsidTr="00C343D7">
        <w:tc>
          <w:tcPr>
            <w:tcW w:w="4932" w:type="dxa"/>
          </w:tcPr>
          <w:p w:rsidR="00C343D7" w:rsidRPr="00C343D7" w:rsidRDefault="00C343D7" w:rsidP="00C343D7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C343D7">
              <w:rPr>
                <w:lang w:val="en-US"/>
              </w:rPr>
              <w:t>T</w:t>
            </w:r>
            <w:r w:rsidRPr="00C343D7">
              <w:rPr>
                <w:lang w:val="en-GB"/>
              </w:rPr>
              <w:t xml:space="preserve">our the workplace and introduce the new co-worker to the colleagues. </w:t>
            </w:r>
          </w:p>
          <w:p w:rsidR="003F3743" w:rsidRPr="00C343D7" w:rsidRDefault="00C343D7" w:rsidP="00C343D7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C343D7">
              <w:rPr>
                <w:lang w:val="en-GB"/>
              </w:rPr>
              <w:t xml:space="preserve">At the same time, point out the common room, kitchen, meeting rooms, lavatories, mail facilities, archive etc. You should also show where to find first-aid material and emergency exits and the instructions in case of fire. </w:t>
            </w:r>
          </w:p>
        </w:tc>
        <w:tc>
          <w:tcPr>
            <w:tcW w:w="4271" w:type="dxa"/>
          </w:tcPr>
          <w:p w:rsidR="003F3743" w:rsidRPr="00C343D7" w:rsidRDefault="003F3743" w:rsidP="003F3743">
            <w:pPr>
              <w:rPr>
                <w:lang w:val="en-US"/>
              </w:rPr>
            </w:pPr>
          </w:p>
        </w:tc>
      </w:tr>
      <w:tr w:rsidR="004D225F" w:rsidTr="00C343D7">
        <w:tc>
          <w:tcPr>
            <w:tcW w:w="4932" w:type="dxa"/>
          </w:tcPr>
          <w:p w:rsidR="004D225F" w:rsidRPr="007D1462" w:rsidRDefault="00C343D7" w:rsidP="00C343D7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C343D7">
              <w:rPr>
                <w:lang w:val="en-US"/>
              </w:rPr>
              <w:t xml:space="preserve">Describe the working tasks (for the first </w:t>
            </w:r>
            <w:proofErr w:type="gramStart"/>
            <w:r w:rsidRPr="00C343D7">
              <w:rPr>
                <w:lang w:val="en-US"/>
              </w:rPr>
              <w:t>period of time</w:t>
            </w:r>
            <w:proofErr w:type="gramEnd"/>
            <w:r w:rsidRPr="00C343D7">
              <w:rPr>
                <w:lang w:val="en-US"/>
              </w:rPr>
              <w:t xml:space="preserve"> at work).</w:t>
            </w:r>
            <w:r>
              <w:rPr>
                <w:lang w:val="en-US"/>
              </w:rPr>
              <w:t xml:space="preserve"> </w:t>
            </w:r>
            <w:r w:rsidRPr="00C343D7">
              <w:rPr>
                <w:lang w:val="en-US"/>
              </w:rPr>
              <w:t>Inform the new employee to w</w:t>
            </w:r>
            <w:r w:rsidR="007D1462">
              <w:rPr>
                <w:lang w:val="en-US"/>
              </w:rPr>
              <w:t xml:space="preserve">hom he/she can turn if </w:t>
            </w:r>
            <w:r w:rsidRPr="00C343D7">
              <w:rPr>
                <w:lang w:val="en-US"/>
              </w:rPr>
              <w:t xml:space="preserve">questions arise. </w:t>
            </w:r>
          </w:p>
        </w:tc>
        <w:tc>
          <w:tcPr>
            <w:tcW w:w="4271" w:type="dxa"/>
          </w:tcPr>
          <w:p w:rsidR="00C343D7" w:rsidRPr="009D342D" w:rsidRDefault="00C343D7" w:rsidP="00C343D7">
            <w:pPr>
              <w:rPr>
                <w:lang w:val="en-US"/>
              </w:rPr>
            </w:pPr>
            <w:r w:rsidRPr="009D342D">
              <w:rPr>
                <w:lang w:val="en-US"/>
              </w:rPr>
              <w:t xml:space="preserve">Manager/equivalent </w:t>
            </w:r>
          </w:p>
          <w:p w:rsidR="004D225F" w:rsidRDefault="004D225F" w:rsidP="003F3743"/>
        </w:tc>
      </w:tr>
      <w:tr w:rsidR="00C343D7" w:rsidRPr="00C343D7" w:rsidTr="003F3743">
        <w:tc>
          <w:tcPr>
            <w:tcW w:w="9203" w:type="dxa"/>
            <w:gridSpan w:val="2"/>
          </w:tcPr>
          <w:p w:rsidR="00C343D7" w:rsidRPr="009D342D" w:rsidRDefault="00C343D7" w:rsidP="00C343D7">
            <w:pPr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42D"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first day of employment and the first few weeks/months</w:t>
            </w:r>
            <w:r w:rsidR="008A735C"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8A735C"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5B9BD5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practical details</w:t>
            </w:r>
          </w:p>
        </w:tc>
      </w:tr>
      <w:tr w:rsidR="00C343D7" w:rsidRPr="007D1462" w:rsidTr="00C343D7">
        <w:tc>
          <w:tcPr>
            <w:tcW w:w="4932" w:type="dxa"/>
          </w:tcPr>
          <w:p w:rsidR="00C343D7" w:rsidRPr="007D1462" w:rsidRDefault="00C343D7" w:rsidP="00C343D7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C343D7">
              <w:rPr>
                <w:lang w:val="en-US"/>
              </w:rPr>
              <w:t>Ensure that the new co-worker has a func</w:t>
            </w:r>
            <w:r w:rsidR="007D1462">
              <w:rPr>
                <w:lang w:val="en-US"/>
              </w:rPr>
              <w:t>tioning access card and necessary</w:t>
            </w:r>
            <w:r w:rsidRPr="00C343D7">
              <w:rPr>
                <w:lang w:val="en-US"/>
              </w:rPr>
              <w:t xml:space="preserve"> office material. </w:t>
            </w:r>
          </w:p>
        </w:tc>
        <w:tc>
          <w:tcPr>
            <w:tcW w:w="4271" w:type="dxa"/>
          </w:tcPr>
          <w:p w:rsidR="00C343D7" w:rsidRPr="007D1462" w:rsidRDefault="00C343D7" w:rsidP="00C343D7">
            <w:pPr>
              <w:rPr>
                <w:lang w:val="en-US"/>
              </w:rPr>
            </w:pPr>
          </w:p>
        </w:tc>
      </w:tr>
      <w:tr w:rsidR="00C343D7" w:rsidTr="00C343D7">
        <w:tc>
          <w:tcPr>
            <w:tcW w:w="4932" w:type="dxa"/>
          </w:tcPr>
          <w:p w:rsidR="00C343D7" w:rsidRPr="008A735C" w:rsidRDefault="008A735C" w:rsidP="008A735C">
            <w:pPr>
              <w:pStyle w:val="Liststycke"/>
              <w:numPr>
                <w:ilvl w:val="0"/>
                <w:numId w:val="46"/>
              </w:numPr>
              <w:rPr>
                <w:lang w:val="en-US"/>
              </w:rPr>
            </w:pPr>
            <w:r w:rsidRPr="008A735C">
              <w:rPr>
                <w:lang w:val="en-US"/>
              </w:rPr>
              <w:t>P</w:t>
            </w:r>
            <w:proofErr w:type="spellStart"/>
            <w:r>
              <w:rPr>
                <w:lang w:val="en-GB"/>
              </w:rPr>
              <w:t>rovide</w:t>
            </w:r>
            <w:proofErr w:type="spellEnd"/>
            <w:r w:rsidRPr="008A735C">
              <w:rPr>
                <w:lang w:val="en-GB"/>
              </w:rPr>
              <w:t xml:space="preserve"> information regarding routines for sick leave, how to apply for leave of absence, flexitime, A-tax form, residence </w:t>
            </w:r>
            <w:r w:rsidRPr="008A735C">
              <w:rPr>
                <w:lang w:val="en-GB"/>
              </w:rPr>
              <w:lastRenderedPageBreak/>
              <w:t xml:space="preserve">registration and civic registration number, open a bank account and how to register this with </w:t>
            </w:r>
            <w:proofErr w:type="spellStart"/>
            <w:r w:rsidRPr="008A735C">
              <w:rPr>
                <w:lang w:val="en-GB"/>
              </w:rPr>
              <w:t>Nordea</w:t>
            </w:r>
            <w:proofErr w:type="spellEnd"/>
            <w:r w:rsidRPr="008A735C">
              <w:rPr>
                <w:lang w:val="en-GB"/>
              </w:rPr>
              <w:t xml:space="preserve">, </w:t>
            </w:r>
            <w:proofErr w:type="spellStart"/>
            <w:r w:rsidRPr="008A735C">
              <w:rPr>
                <w:lang w:val="en-GB"/>
              </w:rPr>
              <w:t>Försäkringskassan</w:t>
            </w:r>
            <w:proofErr w:type="spellEnd"/>
            <w:r w:rsidRPr="008A735C">
              <w:rPr>
                <w:lang w:val="en-GB"/>
              </w:rPr>
              <w:t xml:space="preserve"> etc. If work </w:t>
            </w:r>
            <w:proofErr w:type="gramStart"/>
            <w:r w:rsidRPr="008A735C">
              <w:rPr>
                <w:lang w:val="en-GB"/>
              </w:rPr>
              <w:t>is done</w:t>
            </w:r>
            <w:proofErr w:type="gramEnd"/>
            <w:r w:rsidRPr="008A735C">
              <w:rPr>
                <w:lang w:val="en-GB"/>
              </w:rPr>
              <w:t xml:space="preserve"> remotely, this meeting can be scheduled digitally, via e.g. zoom.   </w:t>
            </w:r>
          </w:p>
        </w:tc>
        <w:tc>
          <w:tcPr>
            <w:tcW w:w="4271" w:type="dxa"/>
          </w:tcPr>
          <w:p w:rsidR="00C343D7" w:rsidRDefault="008A735C" w:rsidP="008A735C">
            <w:proofErr w:type="spellStart"/>
            <w:r>
              <w:lastRenderedPageBreak/>
              <w:t>Local</w:t>
            </w:r>
            <w:proofErr w:type="spellEnd"/>
            <w:r>
              <w:t xml:space="preserve"> HR</w:t>
            </w:r>
          </w:p>
        </w:tc>
      </w:tr>
      <w:tr w:rsidR="00C343D7" w:rsidRPr="008A735C" w:rsidTr="00C343D7">
        <w:tc>
          <w:tcPr>
            <w:tcW w:w="4932" w:type="dxa"/>
          </w:tcPr>
          <w:p w:rsidR="00C343D7" w:rsidRPr="008A735C" w:rsidRDefault="008A735C" w:rsidP="008A735C">
            <w:pPr>
              <w:pStyle w:val="Liststycke"/>
              <w:numPr>
                <w:ilvl w:val="0"/>
                <w:numId w:val="49"/>
              </w:numPr>
              <w:rPr>
                <w:lang w:val="en-US"/>
              </w:rPr>
            </w:pPr>
            <w:r w:rsidRPr="008A735C">
              <w:rPr>
                <w:lang w:val="en-GB"/>
              </w:rPr>
              <w:t>Provide a contact list of phone numbers and email addresses to people/support channels.</w:t>
            </w:r>
          </w:p>
        </w:tc>
        <w:tc>
          <w:tcPr>
            <w:tcW w:w="4271" w:type="dxa"/>
          </w:tcPr>
          <w:p w:rsidR="00C343D7" w:rsidRPr="008A735C" w:rsidRDefault="00C343D7" w:rsidP="00C343D7">
            <w:pPr>
              <w:rPr>
                <w:lang w:val="en-US"/>
              </w:rPr>
            </w:pPr>
          </w:p>
        </w:tc>
      </w:tr>
      <w:tr w:rsidR="00C343D7" w:rsidRPr="007D1462" w:rsidTr="00C343D7">
        <w:tc>
          <w:tcPr>
            <w:tcW w:w="4932" w:type="dxa"/>
          </w:tcPr>
          <w:p w:rsidR="00C343D7" w:rsidRPr="007D1462" w:rsidRDefault="00C76C8D" w:rsidP="00C76C8D">
            <w:pPr>
              <w:pStyle w:val="Liststycke"/>
              <w:numPr>
                <w:ilvl w:val="0"/>
                <w:numId w:val="47"/>
              </w:numPr>
              <w:rPr>
                <w:lang w:val="en-US"/>
              </w:rPr>
            </w:pPr>
            <w:r w:rsidRPr="00C76C8D">
              <w:rPr>
                <w:lang w:val="en-US"/>
              </w:rPr>
              <w:t>Ensure</w:t>
            </w:r>
            <w:r w:rsidR="007D1462">
              <w:rPr>
                <w:lang w:val="en-US"/>
              </w:rPr>
              <w:t xml:space="preserve"> that the new co-worker </w:t>
            </w:r>
            <w:proofErr w:type="spellStart"/>
            <w:r w:rsidR="007D1462">
              <w:rPr>
                <w:lang w:val="en-US"/>
              </w:rPr>
              <w:t>recieves</w:t>
            </w:r>
            <w:proofErr w:type="spellEnd"/>
            <w:r w:rsidRPr="00C76C8D">
              <w:rPr>
                <w:lang w:val="en-US"/>
              </w:rPr>
              <w:t xml:space="preserve"> information about and is invited to </w:t>
            </w:r>
            <w:r w:rsidR="007E23AF" w:rsidRPr="00C76C8D">
              <w:rPr>
                <w:lang w:val="en-US"/>
              </w:rPr>
              <w:t>recurrent</w:t>
            </w:r>
            <w:r w:rsidRPr="00C76C8D">
              <w:rPr>
                <w:lang w:val="en-US"/>
              </w:rPr>
              <w:t xml:space="preserve"> meetings within the work group/at the work place. </w:t>
            </w:r>
          </w:p>
        </w:tc>
        <w:tc>
          <w:tcPr>
            <w:tcW w:w="4271" w:type="dxa"/>
          </w:tcPr>
          <w:p w:rsidR="00C343D7" w:rsidRPr="007D1462" w:rsidRDefault="00C343D7" w:rsidP="00C343D7">
            <w:pPr>
              <w:rPr>
                <w:lang w:val="en-US"/>
              </w:rPr>
            </w:pPr>
          </w:p>
        </w:tc>
      </w:tr>
      <w:tr w:rsidR="00C343D7" w:rsidRPr="007E23AF" w:rsidTr="00C343D7">
        <w:tc>
          <w:tcPr>
            <w:tcW w:w="4932" w:type="dxa"/>
          </w:tcPr>
          <w:p w:rsidR="00C343D7" w:rsidRPr="007E23AF" w:rsidRDefault="007D1462" w:rsidP="007E23AF">
            <w:pPr>
              <w:pStyle w:val="Liststycke"/>
              <w:numPr>
                <w:ilvl w:val="0"/>
                <w:numId w:val="47"/>
              </w:numPr>
              <w:rPr>
                <w:lang w:val="en-US"/>
              </w:rPr>
            </w:pPr>
            <w:r>
              <w:rPr>
                <w:lang w:val="en-US"/>
              </w:rPr>
              <w:t>Show the department’s</w:t>
            </w:r>
            <w:r w:rsidR="007E23AF" w:rsidRPr="007E23AF">
              <w:rPr>
                <w:lang w:val="en-US"/>
              </w:rPr>
              <w:t xml:space="preserve"> </w:t>
            </w:r>
            <w:proofErr w:type="spellStart"/>
            <w:proofErr w:type="gramStart"/>
            <w:r w:rsidR="007E23AF">
              <w:rPr>
                <w:lang w:val="en-US"/>
              </w:rPr>
              <w:t>w</w:t>
            </w:r>
            <w:r w:rsidR="007E23AF" w:rsidRPr="007E23AF">
              <w:rPr>
                <w:lang w:val="en-US"/>
              </w:rPr>
              <w:t>ebb</w:t>
            </w:r>
            <w:proofErr w:type="spellEnd"/>
            <w:proofErr w:type="gramEnd"/>
            <w:r w:rsidR="007E23AF">
              <w:rPr>
                <w:lang w:val="en-US"/>
              </w:rPr>
              <w:t xml:space="preserve"> </w:t>
            </w:r>
            <w:r w:rsidR="007E23AF" w:rsidRPr="007E23AF">
              <w:rPr>
                <w:lang w:val="en-US"/>
              </w:rPr>
              <w:t>page</w:t>
            </w:r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Also</w:t>
            </w:r>
            <w:proofErr w:type="gramEnd"/>
            <w:r w:rsidR="007E23AF" w:rsidRPr="007E23AF">
              <w:rPr>
                <w:lang w:val="en-US"/>
              </w:rPr>
              <w:t xml:space="preserve"> go through where to find local documents on the server. </w:t>
            </w:r>
          </w:p>
        </w:tc>
        <w:tc>
          <w:tcPr>
            <w:tcW w:w="4271" w:type="dxa"/>
          </w:tcPr>
          <w:p w:rsidR="00C343D7" w:rsidRPr="007E23AF" w:rsidRDefault="00C343D7" w:rsidP="00C343D7">
            <w:pPr>
              <w:rPr>
                <w:lang w:val="en-US"/>
              </w:rPr>
            </w:pPr>
          </w:p>
        </w:tc>
      </w:tr>
      <w:tr w:rsidR="00C343D7" w:rsidRPr="00C76C8D" w:rsidTr="00C343D7">
        <w:tc>
          <w:tcPr>
            <w:tcW w:w="4932" w:type="dxa"/>
          </w:tcPr>
          <w:p w:rsidR="00C343D7" w:rsidRPr="00C76C8D" w:rsidRDefault="00C76C8D" w:rsidP="00C343D7">
            <w:pPr>
              <w:pStyle w:val="Liststycke"/>
              <w:numPr>
                <w:ilvl w:val="0"/>
                <w:numId w:val="47"/>
              </w:numPr>
              <w:rPr>
                <w:lang w:val="en-US"/>
              </w:rPr>
            </w:pPr>
            <w:proofErr w:type="gramStart"/>
            <w:r w:rsidRPr="00C76C8D">
              <w:rPr>
                <w:lang w:val="en-US"/>
              </w:rPr>
              <w:t>Describe the organization of the work, how many people work there, what do the closest co-workers work w</w:t>
            </w:r>
            <w:r>
              <w:rPr>
                <w:lang w:val="en-US"/>
              </w:rPr>
              <w:t>ith and what is there function.</w:t>
            </w:r>
            <w:proofErr w:type="gramEnd"/>
          </w:p>
          <w:p w:rsidR="00C343D7" w:rsidRPr="00C76C8D" w:rsidRDefault="00C343D7" w:rsidP="00C343D7">
            <w:pPr>
              <w:rPr>
                <w:lang w:val="en-US"/>
              </w:rPr>
            </w:pPr>
          </w:p>
        </w:tc>
        <w:tc>
          <w:tcPr>
            <w:tcW w:w="4271" w:type="dxa"/>
          </w:tcPr>
          <w:p w:rsidR="00C343D7" w:rsidRPr="00C76C8D" w:rsidRDefault="00C343D7" w:rsidP="00C343D7">
            <w:pPr>
              <w:rPr>
                <w:lang w:val="en-US"/>
              </w:rPr>
            </w:pPr>
          </w:p>
        </w:tc>
      </w:tr>
      <w:tr w:rsidR="00C343D7" w:rsidRPr="00C76C8D" w:rsidTr="00C343D7">
        <w:tc>
          <w:tcPr>
            <w:tcW w:w="4932" w:type="dxa"/>
          </w:tcPr>
          <w:p w:rsidR="00C343D7" w:rsidRPr="00C76C8D" w:rsidRDefault="00C76C8D" w:rsidP="00C343D7">
            <w:pPr>
              <w:pStyle w:val="Liststycke"/>
              <w:numPr>
                <w:ilvl w:val="0"/>
                <w:numId w:val="47"/>
              </w:numPr>
              <w:rPr>
                <w:lang w:val="en-US"/>
              </w:rPr>
            </w:pPr>
            <w:r w:rsidRPr="00C76C8D">
              <w:rPr>
                <w:lang w:val="en-US"/>
              </w:rPr>
              <w:t xml:space="preserve">Inform about the local labor </w:t>
            </w:r>
            <w:proofErr w:type="gramStart"/>
            <w:r w:rsidRPr="00C76C8D">
              <w:rPr>
                <w:lang w:val="en-US"/>
              </w:rPr>
              <w:t>unions and about who the safety representative is</w:t>
            </w:r>
            <w:proofErr w:type="gramEnd"/>
            <w:r w:rsidRPr="00C76C8D">
              <w:rPr>
                <w:lang w:val="en-US"/>
              </w:rPr>
              <w:t xml:space="preserve"> and about</w:t>
            </w:r>
            <w:r>
              <w:rPr>
                <w:lang w:val="en-US"/>
              </w:rPr>
              <w:t xml:space="preserve"> safety regulations.</w:t>
            </w:r>
            <w:r w:rsidR="00C343D7" w:rsidRPr="00C76C8D">
              <w:rPr>
                <w:lang w:val="en-US"/>
              </w:rPr>
              <w:t xml:space="preserve"> </w:t>
            </w:r>
          </w:p>
          <w:p w:rsidR="00C343D7" w:rsidRPr="00C76C8D" w:rsidRDefault="00C343D7" w:rsidP="00C343D7">
            <w:pPr>
              <w:rPr>
                <w:lang w:val="en-US"/>
              </w:rPr>
            </w:pPr>
          </w:p>
        </w:tc>
        <w:tc>
          <w:tcPr>
            <w:tcW w:w="4271" w:type="dxa"/>
          </w:tcPr>
          <w:p w:rsidR="00C343D7" w:rsidRPr="00C76C8D" w:rsidRDefault="00C343D7" w:rsidP="00C343D7">
            <w:pPr>
              <w:rPr>
                <w:lang w:val="en-US"/>
              </w:rPr>
            </w:pPr>
          </w:p>
        </w:tc>
      </w:tr>
      <w:tr w:rsidR="00C343D7" w:rsidTr="00C343D7">
        <w:tc>
          <w:tcPr>
            <w:tcW w:w="4932" w:type="dxa"/>
          </w:tcPr>
          <w:p w:rsidR="00C343D7" w:rsidRPr="003F3743" w:rsidRDefault="007E23AF" w:rsidP="00C343D7"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</w:t>
            </w:r>
            <w:proofErr w:type="spellEnd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six</w:t>
            </w:r>
            <w:proofErr w:type="spellEnd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months</w:t>
            </w:r>
            <w:proofErr w:type="spellEnd"/>
          </w:p>
        </w:tc>
        <w:tc>
          <w:tcPr>
            <w:tcW w:w="4271" w:type="dxa"/>
          </w:tcPr>
          <w:p w:rsidR="00C343D7" w:rsidRDefault="00C343D7" w:rsidP="00C343D7"/>
        </w:tc>
      </w:tr>
      <w:tr w:rsidR="00C343D7" w:rsidTr="00C343D7">
        <w:tc>
          <w:tcPr>
            <w:tcW w:w="4932" w:type="dxa"/>
          </w:tcPr>
          <w:p w:rsidR="00C343D7" w:rsidRPr="00D83BC1" w:rsidRDefault="00D83BC1" w:rsidP="00C343D7">
            <w:pPr>
              <w:pStyle w:val="Liststycke"/>
              <w:numPr>
                <w:ilvl w:val="0"/>
                <w:numId w:val="48"/>
              </w:numPr>
              <w:rPr>
                <w:lang w:val="en-US"/>
              </w:rPr>
            </w:pPr>
            <w:r w:rsidRPr="00D83BC1">
              <w:rPr>
                <w:lang w:val="en-GB"/>
              </w:rPr>
              <w:t>Ensure that the new co-worker is registered for and is provided the opportunity to participate in the central introduction for all new employees by UU</w:t>
            </w:r>
            <w:proofErr w:type="gramStart"/>
            <w:r w:rsidRPr="00D83BC1">
              <w:rPr>
                <w:lang w:val="en-GB"/>
              </w:rPr>
              <w:t>.</w:t>
            </w:r>
            <w:r w:rsidR="00C343D7" w:rsidRPr="00D83BC1">
              <w:rPr>
                <w:lang w:val="en-US"/>
              </w:rPr>
              <w:t>.</w:t>
            </w:r>
            <w:proofErr w:type="gramEnd"/>
          </w:p>
        </w:tc>
        <w:tc>
          <w:tcPr>
            <w:tcW w:w="4271" w:type="dxa"/>
          </w:tcPr>
          <w:p w:rsidR="007E23AF" w:rsidRPr="009D342D" w:rsidRDefault="007E23AF" w:rsidP="007E23AF">
            <w:pPr>
              <w:rPr>
                <w:lang w:val="en-US"/>
              </w:rPr>
            </w:pPr>
            <w:r w:rsidRPr="009D342D">
              <w:rPr>
                <w:lang w:val="en-US"/>
              </w:rPr>
              <w:t xml:space="preserve">Manager/equivalent </w:t>
            </w:r>
          </w:p>
          <w:p w:rsidR="00C343D7" w:rsidRDefault="00C343D7" w:rsidP="00C343D7"/>
        </w:tc>
      </w:tr>
      <w:tr w:rsidR="00C343D7" w:rsidTr="00C343D7">
        <w:tc>
          <w:tcPr>
            <w:tcW w:w="4932" w:type="dxa"/>
          </w:tcPr>
          <w:p w:rsidR="00D83BC1" w:rsidRPr="00D83BC1" w:rsidRDefault="00D83BC1" w:rsidP="00C343D7">
            <w:pPr>
              <w:pStyle w:val="Liststycke"/>
              <w:numPr>
                <w:ilvl w:val="0"/>
                <w:numId w:val="48"/>
              </w:numPr>
            </w:pPr>
            <w:r w:rsidRPr="00D83BC1">
              <w:rPr>
                <w:lang w:val="en-GB"/>
              </w:rPr>
              <w:t xml:space="preserve">A second follow-up dialogue </w:t>
            </w:r>
            <w:proofErr w:type="gramStart"/>
            <w:r w:rsidRPr="00D83BC1">
              <w:rPr>
                <w:lang w:val="en-GB"/>
              </w:rPr>
              <w:t>is carried out</w:t>
            </w:r>
            <w:proofErr w:type="gramEnd"/>
            <w:r w:rsidRPr="00D83BC1">
              <w:rPr>
                <w:lang w:val="en-GB"/>
              </w:rPr>
              <w:t xml:space="preserve">. Ask for feedback. What was useful in the introduction, and what </w:t>
            </w:r>
            <w:proofErr w:type="gramStart"/>
            <w:r w:rsidRPr="00D83BC1">
              <w:rPr>
                <w:lang w:val="en-GB"/>
              </w:rPr>
              <w:t>can be improved</w:t>
            </w:r>
            <w:proofErr w:type="gramEnd"/>
            <w:r w:rsidRPr="00D83BC1">
              <w:rPr>
                <w:lang w:val="en-GB"/>
              </w:rPr>
              <w:t xml:space="preserve">? </w:t>
            </w:r>
          </w:p>
          <w:p w:rsidR="00C343D7" w:rsidRDefault="00D83BC1" w:rsidP="00D83BC1">
            <w:pPr>
              <w:pStyle w:val="Liststycke"/>
              <w:numPr>
                <w:ilvl w:val="0"/>
                <w:numId w:val="48"/>
              </w:numPr>
            </w:pPr>
            <w:r>
              <w:rPr>
                <w:lang w:val="en-GB"/>
              </w:rPr>
              <w:t xml:space="preserve">Has the new employee observed development possibilities when it comes to working tasks and routines? </w:t>
            </w:r>
          </w:p>
        </w:tc>
        <w:tc>
          <w:tcPr>
            <w:tcW w:w="4271" w:type="dxa"/>
          </w:tcPr>
          <w:p w:rsidR="007E23AF" w:rsidRPr="009D342D" w:rsidRDefault="007E23AF" w:rsidP="007E23AF">
            <w:pPr>
              <w:rPr>
                <w:lang w:val="en-US"/>
              </w:rPr>
            </w:pPr>
            <w:r w:rsidRPr="009D342D">
              <w:rPr>
                <w:lang w:val="en-US"/>
              </w:rPr>
              <w:t xml:space="preserve">Manager/equivalent </w:t>
            </w:r>
          </w:p>
          <w:p w:rsidR="00C343D7" w:rsidRDefault="00C343D7" w:rsidP="00C343D7"/>
        </w:tc>
      </w:tr>
    </w:tbl>
    <w:p w:rsidR="003F62B7" w:rsidRDefault="003F62B7" w:rsidP="00D46C4C">
      <w:bookmarkStart w:id="0" w:name="_GoBack"/>
      <w:bookmarkEnd w:id="0"/>
    </w:p>
    <w:sectPr w:rsidR="003F62B7" w:rsidSect="00E01865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7F" w:rsidRDefault="000A387F" w:rsidP="0072417B">
      <w:pPr>
        <w:spacing w:after="0" w:line="240" w:lineRule="auto"/>
      </w:pPr>
      <w:r>
        <w:separator/>
      </w:r>
    </w:p>
  </w:endnote>
  <w:end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7F" w:rsidRDefault="000A387F" w:rsidP="0072417B">
      <w:pPr>
        <w:spacing w:after="0" w:line="240" w:lineRule="auto"/>
      </w:pPr>
      <w:r>
        <w:separator/>
      </w:r>
    </w:p>
  </w:footnote>
  <w:foot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3F" w:rsidRDefault="00AF383F">
    <w:pPr>
      <w:pStyle w:val="Sidhuvud"/>
    </w:pPr>
    <w:r>
      <w:rPr>
        <w:noProof/>
        <w:lang w:val="en-US"/>
      </w:rPr>
      <w:drawing>
        <wp:inline distT="0" distB="0" distL="0" distR="0">
          <wp:extent cx="1463040" cy="1463040"/>
          <wp:effectExtent l="0" t="0" r="3810" b="3810"/>
          <wp:docPr id="1" name="Bildobjekt 1" descr=":::CD-utskick nov 2001:Grafisk profil jan 2002:PC:Logotyper_sigill:Logotyper_standard:svarta:UU_logo_pc_sv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svarta:UU_logo_pc_sv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14"/>
    <w:multiLevelType w:val="hybridMultilevel"/>
    <w:tmpl w:val="1F6A8E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242"/>
    <w:multiLevelType w:val="hybridMultilevel"/>
    <w:tmpl w:val="72581486"/>
    <w:lvl w:ilvl="0" w:tplc="B38692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50981"/>
    <w:multiLevelType w:val="hybridMultilevel"/>
    <w:tmpl w:val="8AA433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459"/>
    <w:multiLevelType w:val="hybridMultilevel"/>
    <w:tmpl w:val="80BC19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A47"/>
    <w:multiLevelType w:val="hybridMultilevel"/>
    <w:tmpl w:val="780247A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370D"/>
    <w:multiLevelType w:val="multilevel"/>
    <w:tmpl w:val="403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358BF"/>
    <w:multiLevelType w:val="hybridMultilevel"/>
    <w:tmpl w:val="66265E1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99D722A"/>
    <w:multiLevelType w:val="hybridMultilevel"/>
    <w:tmpl w:val="23446A9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54F82"/>
    <w:multiLevelType w:val="hybridMultilevel"/>
    <w:tmpl w:val="CC50BC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75F2A"/>
    <w:multiLevelType w:val="hybridMultilevel"/>
    <w:tmpl w:val="50DA31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57E55"/>
    <w:multiLevelType w:val="hybridMultilevel"/>
    <w:tmpl w:val="9918D7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B0EE5"/>
    <w:multiLevelType w:val="hybridMultilevel"/>
    <w:tmpl w:val="277C27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F2CC7"/>
    <w:multiLevelType w:val="multilevel"/>
    <w:tmpl w:val="2A7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7763C"/>
    <w:multiLevelType w:val="hybridMultilevel"/>
    <w:tmpl w:val="21681E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325EA"/>
    <w:multiLevelType w:val="hybridMultilevel"/>
    <w:tmpl w:val="F5F2C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156E"/>
    <w:multiLevelType w:val="hybridMultilevel"/>
    <w:tmpl w:val="A43C40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358C6"/>
    <w:multiLevelType w:val="hybridMultilevel"/>
    <w:tmpl w:val="69844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77A06"/>
    <w:multiLevelType w:val="hybridMultilevel"/>
    <w:tmpl w:val="1F0456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17142"/>
    <w:multiLevelType w:val="hybridMultilevel"/>
    <w:tmpl w:val="8BEE95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61A"/>
    <w:multiLevelType w:val="multilevel"/>
    <w:tmpl w:val="1F3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336C0"/>
    <w:multiLevelType w:val="hybridMultilevel"/>
    <w:tmpl w:val="49C4623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E20E0"/>
    <w:multiLevelType w:val="hybridMultilevel"/>
    <w:tmpl w:val="BFCEFA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0143F"/>
    <w:multiLevelType w:val="hybridMultilevel"/>
    <w:tmpl w:val="F8BA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05708"/>
    <w:multiLevelType w:val="hybridMultilevel"/>
    <w:tmpl w:val="13285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216D8"/>
    <w:multiLevelType w:val="hybridMultilevel"/>
    <w:tmpl w:val="210AEC1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5" w15:restartNumberingAfterBreak="0">
    <w:nsid w:val="3BF327B0"/>
    <w:multiLevelType w:val="hybridMultilevel"/>
    <w:tmpl w:val="67DE30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D184F"/>
    <w:multiLevelType w:val="hybridMultilevel"/>
    <w:tmpl w:val="6346D6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A1439"/>
    <w:multiLevelType w:val="hybridMultilevel"/>
    <w:tmpl w:val="16B8FC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25A6A"/>
    <w:multiLevelType w:val="hybridMultilevel"/>
    <w:tmpl w:val="A6FE0F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87164"/>
    <w:multiLevelType w:val="hybridMultilevel"/>
    <w:tmpl w:val="AA527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C74B4"/>
    <w:multiLevelType w:val="hybridMultilevel"/>
    <w:tmpl w:val="BA76F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F0292"/>
    <w:multiLevelType w:val="hybridMultilevel"/>
    <w:tmpl w:val="53A8E4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F0C4B"/>
    <w:multiLevelType w:val="hybridMultilevel"/>
    <w:tmpl w:val="D820E3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2D5"/>
    <w:multiLevelType w:val="hybridMultilevel"/>
    <w:tmpl w:val="73AAC0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D5759"/>
    <w:multiLevelType w:val="hybridMultilevel"/>
    <w:tmpl w:val="71A2CE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52872"/>
    <w:multiLevelType w:val="hybridMultilevel"/>
    <w:tmpl w:val="7304C6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7E6E"/>
    <w:multiLevelType w:val="multilevel"/>
    <w:tmpl w:val="1A0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A4007"/>
    <w:multiLevelType w:val="multilevel"/>
    <w:tmpl w:val="1C6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1A1C27"/>
    <w:multiLevelType w:val="hybridMultilevel"/>
    <w:tmpl w:val="5384430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5652"/>
    <w:multiLevelType w:val="multilevel"/>
    <w:tmpl w:val="976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72D19"/>
    <w:multiLevelType w:val="hybridMultilevel"/>
    <w:tmpl w:val="0C8E0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7757"/>
    <w:multiLevelType w:val="hybridMultilevel"/>
    <w:tmpl w:val="07B2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F61D2"/>
    <w:multiLevelType w:val="hybridMultilevel"/>
    <w:tmpl w:val="577CA88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431E"/>
    <w:multiLevelType w:val="multilevel"/>
    <w:tmpl w:val="22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081929"/>
    <w:multiLevelType w:val="hybridMultilevel"/>
    <w:tmpl w:val="BF7454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13198"/>
    <w:multiLevelType w:val="hybridMultilevel"/>
    <w:tmpl w:val="BCACA5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22C62"/>
    <w:multiLevelType w:val="hybridMultilevel"/>
    <w:tmpl w:val="E1784C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3083D"/>
    <w:multiLevelType w:val="hybridMultilevel"/>
    <w:tmpl w:val="83B658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2"/>
  </w:num>
  <w:num w:numId="4">
    <w:abstractNumId w:val="31"/>
  </w:num>
  <w:num w:numId="5">
    <w:abstractNumId w:val="4"/>
  </w:num>
  <w:num w:numId="6">
    <w:abstractNumId w:val="46"/>
  </w:num>
  <w:num w:numId="7">
    <w:abstractNumId w:val="47"/>
  </w:num>
  <w:num w:numId="8">
    <w:abstractNumId w:val="35"/>
  </w:num>
  <w:num w:numId="9">
    <w:abstractNumId w:val="10"/>
  </w:num>
  <w:num w:numId="10">
    <w:abstractNumId w:val="28"/>
  </w:num>
  <w:num w:numId="11">
    <w:abstractNumId w:val="38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26"/>
  </w:num>
  <w:num w:numId="17">
    <w:abstractNumId w:val="11"/>
  </w:num>
  <w:num w:numId="18">
    <w:abstractNumId w:val="44"/>
  </w:num>
  <w:num w:numId="19">
    <w:abstractNumId w:val="27"/>
  </w:num>
  <w:num w:numId="20">
    <w:abstractNumId w:val="23"/>
  </w:num>
  <w:num w:numId="21">
    <w:abstractNumId w:val="34"/>
  </w:num>
  <w:num w:numId="22">
    <w:abstractNumId w:val="24"/>
  </w:num>
  <w:num w:numId="23">
    <w:abstractNumId w:val="6"/>
  </w:num>
  <w:num w:numId="24">
    <w:abstractNumId w:val="25"/>
  </w:num>
  <w:num w:numId="25">
    <w:abstractNumId w:val="21"/>
  </w:num>
  <w:num w:numId="26">
    <w:abstractNumId w:val="40"/>
  </w:num>
  <w:num w:numId="27">
    <w:abstractNumId w:val="42"/>
  </w:num>
  <w:num w:numId="28">
    <w:abstractNumId w:val="13"/>
  </w:num>
  <w:num w:numId="29">
    <w:abstractNumId w:val="45"/>
  </w:num>
  <w:num w:numId="30">
    <w:abstractNumId w:val="15"/>
  </w:num>
  <w:num w:numId="31">
    <w:abstractNumId w:val="2"/>
  </w:num>
  <w:num w:numId="32">
    <w:abstractNumId w:val="20"/>
  </w:num>
  <w:num w:numId="33">
    <w:abstractNumId w:val="21"/>
  </w:num>
  <w:num w:numId="34">
    <w:abstractNumId w:val="9"/>
  </w:num>
  <w:num w:numId="35">
    <w:abstractNumId w:val="3"/>
  </w:num>
  <w:num w:numId="36">
    <w:abstractNumId w:val="33"/>
  </w:num>
  <w:num w:numId="37">
    <w:abstractNumId w:val="1"/>
  </w:num>
  <w:num w:numId="38">
    <w:abstractNumId w:val="30"/>
  </w:num>
  <w:num w:numId="39">
    <w:abstractNumId w:val="39"/>
  </w:num>
  <w:num w:numId="40">
    <w:abstractNumId w:val="36"/>
  </w:num>
  <w:num w:numId="41">
    <w:abstractNumId w:val="19"/>
  </w:num>
  <w:num w:numId="42">
    <w:abstractNumId w:val="37"/>
  </w:num>
  <w:num w:numId="43">
    <w:abstractNumId w:val="12"/>
  </w:num>
  <w:num w:numId="44">
    <w:abstractNumId w:val="43"/>
  </w:num>
  <w:num w:numId="45">
    <w:abstractNumId w:val="5"/>
  </w:num>
  <w:num w:numId="46">
    <w:abstractNumId w:val="16"/>
  </w:num>
  <w:num w:numId="47">
    <w:abstractNumId w:val="29"/>
  </w:num>
  <w:num w:numId="48">
    <w:abstractNumId w:val="1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7"/>
    <w:rsid w:val="0000463A"/>
    <w:rsid w:val="0001522D"/>
    <w:rsid w:val="00032FE8"/>
    <w:rsid w:val="0007673E"/>
    <w:rsid w:val="0008214F"/>
    <w:rsid w:val="00083F45"/>
    <w:rsid w:val="000A387F"/>
    <w:rsid w:val="000A7CC3"/>
    <w:rsid w:val="00132678"/>
    <w:rsid w:val="00155B2B"/>
    <w:rsid w:val="00164E51"/>
    <w:rsid w:val="001A6DD7"/>
    <w:rsid w:val="002011EE"/>
    <w:rsid w:val="00227503"/>
    <w:rsid w:val="00230F7B"/>
    <w:rsid w:val="00246893"/>
    <w:rsid w:val="0026133D"/>
    <w:rsid w:val="00263022"/>
    <w:rsid w:val="00264B90"/>
    <w:rsid w:val="00284487"/>
    <w:rsid w:val="002951CD"/>
    <w:rsid w:val="00297414"/>
    <w:rsid w:val="002A2B9A"/>
    <w:rsid w:val="00336886"/>
    <w:rsid w:val="00377BCB"/>
    <w:rsid w:val="00383012"/>
    <w:rsid w:val="00385469"/>
    <w:rsid w:val="003A4582"/>
    <w:rsid w:val="003B5CF3"/>
    <w:rsid w:val="003F2407"/>
    <w:rsid w:val="003F3743"/>
    <w:rsid w:val="003F62B7"/>
    <w:rsid w:val="004101DB"/>
    <w:rsid w:val="004106AF"/>
    <w:rsid w:val="004360BA"/>
    <w:rsid w:val="0044653E"/>
    <w:rsid w:val="004701C1"/>
    <w:rsid w:val="00476972"/>
    <w:rsid w:val="004A1F38"/>
    <w:rsid w:val="004A3B86"/>
    <w:rsid w:val="004B2BFD"/>
    <w:rsid w:val="004D225F"/>
    <w:rsid w:val="004D62F6"/>
    <w:rsid w:val="00534F88"/>
    <w:rsid w:val="00542401"/>
    <w:rsid w:val="00547D97"/>
    <w:rsid w:val="0055640E"/>
    <w:rsid w:val="00567680"/>
    <w:rsid w:val="00571182"/>
    <w:rsid w:val="00593B8B"/>
    <w:rsid w:val="005A41BA"/>
    <w:rsid w:val="006030FF"/>
    <w:rsid w:val="00636EE6"/>
    <w:rsid w:val="00660EFF"/>
    <w:rsid w:val="006677EC"/>
    <w:rsid w:val="00697FD8"/>
    <w:rsid w:val="006C0AF8"/>
    <w:rsid w:val="006D618A"/>
    <w:rsid w:val="007030E6"/>
    <w:rsid w:val="0072417B"/>
    <w:rsid w:val="007351CA"/>
    <w:rsid w:val="00757E0D"/>
    <w:rsid w:val="007628D4"/>
    <w:rsid w:val="00775DA6"/>
    <w:rsid w:val="007764FE"/>
    <w:rsid w:val="00794DCD"/>
    <w:rsid w:val="007C5B2B"/>
    <w:rsid w:val="007D1462"/>
    <w:rsid w:val="007D64A8"/>
    <w:rsid w:val="007E23AF"/>
    <w:rsid w:val="00824921"/>
    <w:rsid w:val="00841E79"/>
    <w:rsid w:val="00851B83"/>
    <w:rsid w:val="00877A79"/>
    <w:rsid w:val="00882156"/>
    <w:rsid w:val="008A735C"/>
    <w:rsid w:val="008B5C9C"/>
    <w:rsid w:val="008B61C5"/>
    <w:rsid w:val="00906C20"/>
    <w:rsid w:val="0096062F"/>
    <w:rsid w:val="009653FD"/>
    <w:rsid w:val="0096750F"/>
    <w:rsid w:val="00991694"/>
    <w:rsid w:val="009A0280"/>
    <w:rsid w:val="009C070D"/>
    <w:rsid w:val="009D342D"/>
    <w:rsid w:val="009F518F"/>
    <w:rsid w:val="00A05267"/>
    <w:rsid w:val="00A2727E"/>
    <w:rsid w:val="00A446A1"/>
    <w:rsid w:val="00A535CB"/>
    <w:rsid w:val="00A741F2"/>
    <w:rsid w:val="00A853A9"/>
    <w:rsid w:val="00A86D5D"/>
    <w:rsid w:val="00A944A4"/>
    <w:rsid w:val="00AA6C2A"/>
    <w:rsid w:val="00AC6608"/>
    <w:rsid w:val="00AD3094"/>
    <w:rsid w:val="00AE4875"/>
    <w:rsid w:val="00AF383F"/>
    <w:rsid w:val="00B22E73"/>
    <w:rsid w:val="00B255E3"/>
    <w:rsid w:val="00B36319"/>
    <w:rsid w:val="00B677D7"/>
    <w:rsid w:val="00B71BC3"/>
    <w:rsid w:val="00B73BA9"/>
    <w:rsid w:val="00B85707"/>
    <w:rsid w:val="00B9630D"/>
    <w:rsid w:val="00BA3561"/>
    <w:rsid w:val="00C026D1"/>
    <w:rsid w:val="00C13E73"/>
    <w:rsid w:val="00C202DD"/>
    <w:rsid w:val="00C23C1B"/>
    <w:rsid w:val="00C25D7D"/>
    <w:rsid w:val="00C27547"/>
    <w:rsid w:val="00C343D7"/>
    <w:rsid w:val="00C4245A"/>
    <w:rsid w:val="00C47E5E"/>
    <w:rsid w:val="00C50497"/>
    <w:rsid w:val="00C65225"/>
    <w:rsid w:val="00C7034A"/>
    <w:rsid w:val="00C731E4"/>
    <w:rsid w:val="00C76C8D"/>
    <w:rsid w:val="00CB2A31"/>
    <w:rsid w:val="00CB613B"/>
    <w:rsid w:val="00CC0DD0"/>
    <w:rsid w:val="00CC4DE8"/>
    <w:rsid w:val="00CE6893"/>
    <w:rsid w:val="00D46C4C"/>
    <w:rsid w:val="00D67C16"/>
    <w:rsid w:val="00D7197A"/>
    <w:rsid w:val="00D817C8"/>
    <w:rsid w:val="00D83BC1"/>
    <w:rsid w:val="00DA22F0"/>
    <w:rsid w:val="00DC0E1A"/>
    <w:rsid w:val="00DF2D6F"/>
    <w:rsid w:val="00E01865"/>
    <w:rsid w:val="00E07725"/>
    <w:rsid w:val="00E15D51"/>
    <w:rsid w:val="00E17C19"/>
    <w:rsid w:val="00E36119"/>
    <w:rsid w:val="00E80FAB"/>
    <w:rsid w:val="00EA5C62"/>
    <w:rsid w:val="00EB7579"/>
    <w:rsid w:val="00EE2426"/>
    <w:rsid w:val="00EE5443"/>
    <w:rsid w:val="00EF071C"/>
    <w:rsid w:val="00EF7269"/>
    <w:rsid w:val="00F15B8F"/>
    <w:rsid w:val="00F20CEB"/>
    <w:rsid w:val="00F67126"/>
    <w:rsid w:val="00FA0904"/>
    <w:rsid w:val="00FA6C7F"/>
    <w:rsid w:val="00FB4B14"/>
    <w:rsid w:val="00FC14BF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994"/>
  <w15:chartTrackingRefBased/>
  <w15:docId w15:val="{FAC18933-30AC-48E3-ABA6-06BF9F5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4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8570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03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51CA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44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4A3B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F4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17B"/>
  </w:style>
  <w:style w:type="paragraph" w:styleId="Sidfot">
    <w:name w:val="footer"/>
    <w:basedOn w:val="Normal"/>
    <w:link w:val="Sidfot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17B"/>
  </w:style>
  <w:style w:type="character" w:customStyle="1" w:styleId="Rubrik2Char">
    <w:name w:val="Rubrik 2 Char"/>
    <w:basedOn w:val="Standardstycketeckensnitt"/>
    <w:link w:val="Rubrik2"/>
    <w:uiPriority w:val="9"/>
    <w:rsid w:val="00004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D2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CDDA-1E94-46A5-A52F-3AA2652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Ahrenbring</dc:creator>
  <cp:keywords/>
  <dc:description/>
  <cp:lastModifiedBy>Åsa Furberg</cp:lastModifiedBy>
  <cp:revision>7</cp:revision>
  <cp:lastPrinted>2016-01-26T08:01:00Z</cp:lastPrinted>
  <dcterms:created xsi:type="dcterms:W3CDTF">2021-09-13T07:56:00Z</dcterms:created>
  <dcterms:modified xsi:type="dcterms:W3CDTF">2021-09-13T10:50:00Z</dcterms:modified>
</cp:coreProperties>
</file>