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49" w:rsidRPr="002E417D" w:rsidRDefault="00C14E49" w:rsidP="00C14E49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C14E49" w:rsidRPr="00C14E49" w:rsidRDefault="00C14E49" w:rsidP="00C14E49">
      <w:pPr>
        <w:pStyle w:val="Normalwebb"/>
        <w:rPr>
          <w:i/>
          <w:color w:val="333333"/>
          <w:szCs w:val="22"/>
          <w:shd w:val="clear" w:color="auto" w:fill="FFFFFF"/>
        </w:rPr>
      </w:pPr>
      <w:r w:rsidRPr="00C14E49">
        <w:rPr>
          <w:b/>
          <w:color w:val="333333"/>
          <w:szCs w:val="22"/>
          <w:shd w:val="clear" w:color="auto" w:fill="FFFFFF"/>
        </w:rPr>
        <w:t>Doktorand i</w:t>
      </w:r>
      <w:r>
        <w:rPr>
          <w:b/>
          <w:color w:val="333333"/>
          <w:szCs w:val="22"/>
          <w:shd w:val="clear" w:color="auto" w:fill="FFFFFF"/>
        </w:rPr>
        <w:t xml:space="preserve"> </w:t>
      </w:r>
      <w:r w:rsidRPr="00C14E49">
        <w:rPr>
          <w:b/>
          <w:i/>
          <w:color w:val="333333"/>
          <w:szCs w:val="22"/>
          <w:shd w:val="clear" w:color="auto" w:fill="FFFFFF"/>
        </w:rPr>
        <w:t>XX</w:t>
      </w:r>
    </w:p>
    <w:p w:rsidR="00C36798" w:rsidRPr="00F768FB" w:rsidRDefault="00C36798" w:rsidP="00C36798">
      <w:pPr>
        <w:rPr>
          <w:rFonts w:ascii="Times New Roman" w:hAnsi="Times New Roman" w:cs="Times New Roman"/>
          <w:i/>
          <w:lang w:val="sv-SE"/>
        </w:rPr>
      </w:pPr>
      <w:bookmarkStart w:id="0" w:name="_Hlk139286611"/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bookmarkEnd w:id="0"/>
    <w:p w:rsidR="00C14E49" w:rsidRDefault="00C14E49" w:rsidP="00C36798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A52D25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D21EA6" w:rsidRPr="0025601E" w:rsidRDefault="00D21EA6" w:rsidP="00D21EA6">
      <w:pPr>
        <w:pStyle w:val="Normalwebb"/>
        <w:rPr>
          <w:rStyle w:val="Hyperlnk"/>
          <w:sz w:val="22"/>
          <w:szCs w:val="22"/>
        </w:rPr>
      </w:pPr>
      <w:r w:rsidRPr="0025601E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15E6F">
        <w:rPr>
          <w:rStyle w:val="Hyperlnk"/>
          <w:sz w:val="22"/>
          <w:szCs w:val="22"/>
        </w:rPr>
        <w:t>Läs mer på avdelningens webbplats</w:t>
      </w:r>
      <w:r w:rsidRPr="0025601E">
        <w:rPr>
          <w:rStyle w:val="Hyperlnk"/>
          <w:sz w:val="22"/>
          <w:szCs w:val="22"/>
        </w:rPr>
        <w:t>.</w:t>
      </w:r>
      <w:r w:rsidRPr="0025601E">
        <w:rPr>
          <w:color w:val="000000"/>
          <w:sz w:val="22"/>
          <w:szCs w:val="22"/>
        </w:rPr>
        <w:t xml:space="preserve"> [Skapa länk till webbplatsen]</w:t>
      </w:r>
    </w:p>
    <w:p w:rsidR="00C14E49" w:rsidRDefault="00C14E49" w:rsidP="00C14E49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C14E49" w:rsidRPr="00A8610A" w:rsidRDefault="00C14E49" w:rsidP="00C14E49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AD6D78" w:rsidRDefault="00C14E49" w:rsidP="00AD6D78">
      <w:pPr>
        <w:pStyle w:val="Normalwebb"/>
        <w:rPr>
          <w:color w:val="33333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 w:rsidR="00DC0273">
        <w:rPr>
          <w:b/>
          <w:bCs/>
          <w:color w:val="000000"/>
          <w:sz w:val="22"/>
          <w:szCs w:val="22"/>
        </w:rPr>
        <w:br/>
      </w:r>
      <w:bookmarkStart w:id="1" w:name="_Hlk125632044"/>
      <w:r w:rsidR="00DC0273" w:rsidRPr="00DC0273">
        <w:rPr>
          <w:color w:val="333333"/>
          <w:sz w:val="22"/>
          <w:szCs w:val="22"/>
        </w:rPr>
        <w:t>Behörig till utbildning på forskarnivå är den som</w:t>
      </w:r>
      <w:r w:rsidR="00B90169">
        <w:rPr>
          <w:color w:val="333333"/>
          <w:sz w:val="22"/>
          <w:szCs w:val="22"/>
        </w:rPr>
        <w:t xml:space="preserve"> har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color w:val="333333"/>
          <w:sz w:val="22"/>
          <w:szCs w:val="22"/>
        </w:rPr>
      </w:pPr>
      <w:r w:rsidRPr="00DC0273">
        <w:rPr>
          <w:color w:val="333333"/>
          <w:sz w:val="22"/>
          <w:szCs w:val="22"/>
        </w:rPr>
        <w:t>avlagt examen på avancerad nivå inom X, eller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fullgjort minst 240 högskolepoäng, varav minst 60 högskolepoäng på avancerad nivå inklusive ett självständigt arbete om minst 15 högskolepoäng, eller</w:t>
      </w:r>
    </w:p>
    <w:p w:rsidR="00DC0273" w:rsidRPr="00DC0273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på något annat sätt förvärvat i huvudsak motsvarande kunskaper.</w:t>
      </w:r>
      <w:bookmarkEnd w:id="1"/>
    </w:p>
    <w:p w:rsidR="00C36798" w:rsidRDefault="00C36798" w:rsidP="00C14E49">
      <w:pPr>
        <w:pStyle w:val="Normalwebb"/>
        <w:rPr>
          <w:bCs/>
          <w:i/>
          <w:sz w:val="22"/>
          <w:szCs w:val="22"/>
        </w:rPr>
      </w:pP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5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:rsidR="00C14E49" w:rsidRPr="004F4526" w:rsidRDefault="00C14E49" w:rsidP="00C14E49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EE575C" w:rsidRPr="00C14E49" w:rsidRDefault="00EE575C" w:rsidP="00EE575C">
      <w:pPr>
        <w:pStyle w:val="Normalwebb"/>
        <w:rPr>
          <w:color w:val="000000"/>
          <w:sz w:val="22"/>
          <w:szCs w:val="22"/>
          <w:u w:val="single"/>
        </w:rPr>
      </w:pPr>
      <w:r w:rsidRPr="00C14E49">
        <w:rPr>
          <w:color w:val="000000"/>
          <w:sz w:val="22"/>
          <w:szCs w:val="22"/>
        </w:rPr>
        <w:t xml:space="preserve">Bestämmelser för doktorander återfinns i Högskoleförordningen 5 kap §§ 1-7 samt i </w:t>
      </w:r>
      <w:hyperlink r:id="rId6" w:history="1">
        <w:r w:rsidRPr="00C14E49">
          <w:rPr>
            <w:rStyle w:val="Hyperlnk"/>
            <w:sz w:val="22"/>
            <w:szCs w:val="22"/>
          </w:rPr>
          <w:t>universi</w:t>
        </w:r>
        <w:r w:rsidRPr="00C14E49">
          <w:rPr>
            <w:rStyle w:val="Hyperlnk"/>
            <w:sz w:val="22"/>
            <w:szCs w:val="22"/>
          </w:rPr>
          <w:t>t</w:t>
        </w:r>
        <w:r w:rsidRPr="00C14E49">
          <w:rPr>
            <w:rStyle w:val="Hyperlnk"/>
            <w:sz w:val="22"/>
            <w:szCs w:val="22"/>
          </w:rPr>
          <w:t>etets regler och riktlinjer</w:t>
        </w:r>
      </w:hyperlink>
      <w:r w:rsidRPr="00C14E49">
        <w:rPr>
          <w:color w:val="000000"/>
          <w:sz w:val="22"/>
          <w:szCs w:val="22"/>
          <w:u w:val="single"/>
        </w:rPr>
        <w:t>.</w:t>
      </w:r>
    </w:p>
    <w:p w:rsidR="00C14E49" w:rsidRPr="0080709C" w:rsidRDefault="00C14E49" w:rsidP="00C14E4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tidsbegränsad, enligt HF 5 kap § 7.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Omfattningen är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heltid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Tillträde</w:t>
      </w:r>
      <w:r w:rsidR="00C36798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C36798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xx</w:t>
      </w:r>
      <w:r w:rsidR="00C36798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eller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C14E49" w:rsidRDefault="00C14E49" w:rsidP="00C14E49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D21EA6" w:rsidRPr="0025601E" w:rsidRDefault="00D21EA6" w:rsidP="00D21EA6">
      <w:pPr>
        <w:pStyle w:val="Normalweb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Om Campus Gotland: </w:t>
      </w:r>
      <w:r w:rsidRPr="0025601E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25601E">
        <w:rPr>
          <w:bCs/>
          <w:sz w:val="22"/>
          <w:szCs w:val="22"/>
          <w:u w:val="single"/>
        </w:rPr>
        <w:t xml:space="preserve"> </w:t>
      </w:r>
      <w:hyperlink r:id="rId7" w:history="1">
        <w:r w:rsidRPr="0025601E">
          <w:rPr>
            <w:rStyle w:val="Hyperlnk"/>
            <w:bCs/>
            <w:sz w:val="22"/>
            <w:szCs w:val="22"/>
          </w:rPr>
          <w:t>Se hur det är att leva och bo på Gotland.</w:t>
        </w:r>
      </w:hyperlink>
    </w:p>
    <w:p w:rsidR="00C36798" w:rsidRPr="00C71F35" w:rsidRDefault="00C36798" w:rsidP="00C36798">
      <w:pPr>
        <w:rPr>
          <w:i/>
          <w:lang w:val="sv-SE"/>
        </w:rPr>
      </w:pPr>
      <w:bookmarkStart w:id="2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UU-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33333"/>
          <w:lang w:val="sv-SE" w:eastAsia="sv-SE"/>
        </w:rPr>
        <w:t>Varbi</w:t>
      </w:r>
      <w:proofErr w:type="spellEnd"/>
      <w:r>
        <w:rPr>
          <w:color w:val="000000"/>
          <w:lang w:val="sv-SE"/>
        </w:rPr>
        <w:t>]</w:t>
      </w:r>
    </w:p>
    <w:p w:rsidR="00C36798" w:rsidRDefault="00C36798" w:rsidP="00C36798">
      <w:pPr>
        <w:pStyle w:val="Normalwebb"/>
        <w:rPr>
          <w:bCs/>
        </w:rPr>
      </w:pPr>
      <w:r>
        <w:rPr>
          <w:sz w:val="22"/>
          <w:szCs w:val="22"/>
        </w:rPr>
        <w:t xml:space="preserve">[Fast text i </w:t>
      </w:r>
      <w:proofErr w:type="spellStart"/>
      <w:r>
        <w:rPr>
          <w:sz w:val="22"/>
          <w:szCs w:val="22"/>
        </w:rPr>
        <w:t>Varbi</w:t>
      </w:r>
      <w:proofErr w:type="spellEnd"/>
      <w:r>
        <w:rPr>
          <w:sz w:val="22"/>
          <w:szCs w:val="22"/>
        </w:rPr>
        <w:t xml:space="preserve"> om att vi undanber oss rekryterings- och annonseringshjälp</w:t>
      </w:r>
      <w:r>
        <w:rPr>
          <w:szCs w:val="22"/>
        </w:rPr>
        <w:t>]</w:t>
      </w:r>
    </w:p>
    <w:p w:rsidR="00C36798" w:rsidRPr="003A6D84" w:rsidRDefault="00C36798" w:rsidP="00C36798">
      <w:pPr>
        <w:pStyle w:val="Normalwebb"/>
        <w:rPr>
          <w:sz w:val="22"/>
          <w:szCs w:val="22"/>
        </w:rPr>
      </w:pPr>
      <w:r w:rsidRPr="003A6D84">
        <w:rPr>
          <w:sz w:val="22"/>
          <w:szCs w:val="22"/>
        </w:rPr>
        <w:t xml:space="preserve">[Fast text hur ansökan tas emot i </w:t>
      </w:r>
      <w:proofErr w:type="spellStart"/>
      <w:r w:rsidRPr="003A6D84">
        <w:rPr>
          <w:sz w:val="22"/>
          <w:szCs w:val="22"/>
        </w:rPr>
        <w:t>Varbi</w:t>
      </w:r>
      <w:proofErr w:type="spellEnd"/>
      <w:r w:rsidRPr="003A6D84">
        <w:rPr>
          <w:sz w:val="22"/>
          <w:szCs w:val="22"/>
        </w:rPr>
        <w:t xml:space="preserve">] </w:t>
      </w:r>
    </w:p>
    <w:bookmarkEnd w:id="2"/>
    <w:p w:rsidR="00A52D25" w:rsidRDefault="00A52D25" w:rsidP="00963E2C">
      <w:pPr>
        <w:rPr>
          <w:lang w:val="sv-SE"/>
        </w:rPr>
      </w:pPr>
    </w:p>
    <w:p w:rsidR="00A52D25" w:rsidRDefault="00A52D25" w:rsidP="00963E2C">
      <w:pPr>
        <w:rPr>
          <w:lang w:val="sv-SE"/>
        </w:rPr>
      </w:pPr>
    </w:p>
    <w:p w:rsidR="005575B9" w:rsidRPr="00A52D25" w:rsidRDefault="00153A94" w:rsidP="005575B9">
      <w:pPr>
        <w:pStyle w:val="Normalwebb"/>
        <w:rPr>
          <w:b/>
          <w:color w:val="333333"/>
          <w:szCs w:val="22"/>
          <w:shd w:val="clear" w:color="auto" w:fill="FFFFFF"/>
          <w:lang w:val="en-US"/>
        </w:rPr>
      </w:pPr>
      <w:r w:rsidRPr="00A52D25">
        <w:rPr>
          <w:b/>
          <w:color w:val="333333"/>
          <w:szCs w:val="22"/>
          <w:shd w:val="clear" w:color="auto" w:fill="FFFFFF"/>
          <w:lang w:val="en-US"/>
        </w:rPr>
        <w:t xml:space="preserve">PhD student in </w:t>
      </w:r>
      <w:r w:rsidRPr="00A52D25">
        <w:rPr>
          <w:b/>
          <w:i/>
          <w:color w:val="333333"/>
          <w:szCs w:val="22"/>
          <w:shd w:val="clear" w:color="auto" w:fill="FFFFFF"/>
          <w:lang w:val="en-US"/>
        </w:rPr>
        <w:t>XX</w:t>
      </w:r>
    </w:p>
    <w:p w:rsidR="00C36798" w:rsidRPr="00ED5537" w:rsidRDefault="00C36798" w:rsidP="00C36798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bookmarkStart w:id="3" w:name="_Hlk139286014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bookmarkEnd w:id="3"/>
    <w:p w:rsidR="005575B9" w:rsidRDefault="005575B9" w:rsidP="005575B9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are we now/what are we developing? Work environment, flexibility, leadership, development opportunities, benefits, etc.) </w:t>
      </w:r>
    </w:p>
    <w:p w:rsidR="00D21EA6" w:rsidRDefault="00D21EA6" w:rsidP="00D21EA6">
      <w:pPr>
        <w:pStyle w:val="Normalwebb"/>
        <w:rPr>
          <w:sz w:val="22"/>
          <w:szCs w:val="21"/>
          <w:lang w:val="en-GB"/>
        </w:rPr>
      </w:pPr>
      <w:r w:rsidRPr="00577D07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577D07">
        <w:rPr>
          <w:rStyle w:val="Hyperlnk"/>
          <w:bCs/>
          <w:sz w:val="22"/>
          <w:szCs w:val="21"/>
          <w:lang w:val="en-US"/>
        </w:rPr>
        <w:t>Read more on the division´s website</w:t>
      </w:r>
      <w:r w:rsidRPr="00577D07">
        <w:rPr>
          <w:sz w:val="22"/>
          <w:szCs w:val="21"/>
          <w:u w:val="single"/>
          <w:lang w:val="en-US"/>
        </w:rPr>
        <w:t>.</w:t>
      </w:r>
      <w:r w:rsidRPr="00577D07">
        <w:rPr>
          <w:sz w:val="22"/>
          <w:szCs w:val="21"/>
          <w:lang w:val="en-GB"/>
        </w:rPr>
        <w:t xml:space="preserve"> [Create a link to the division’s webpage.]</w:t>
      </w:r>
    </w:p>
    <w:p w:rsidR="005575B9" w:rsidRPr="0006606B" w:rsidRDefault="005575B9" w:rsidP="005575B9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2706E2">
        <w:rPr>
          <w:rStyle w:val="Stark"/>
          <w:b w:val="0"/>
          <w:i/>
          <w:color w:val="000000"/>
          <w:sz w:val="22"/>
          <w:szCs w:val="22"/>
          <w:lang w:val="en-US"/>
        </w:rPr>
        <w:t>Description of</w:t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duties, what are the main tasks, describe the information in a cohesive way).</w:t>
      </w:r>
    </w:p>
    <w:p w:rsidR="00B90169" w:rsidRDefault="005575B9" w:rsidP="008A7114">
      <w:pPr>
        <w:rPr>
          <w:rFonts w:ascii="Times New Roman" w:eastAsia="Times New Roman" w:hAnsi="Times New Roman" w:cs="Times New Roman"/>
          <w:lang w:val="en-GB" w:eastAsia="sv-SE"/>
        </w:rPr>
      </w:pPr>
      <w:r w:rsidRPr="008A7114">
        <w:rPr>
          <w:rStyle w:val="Stark"/>
          <w:rFonts w:ascii="Times New Roman" w:eastAsia="Times New Roman" w:hAnsi="Times New Roman" w:cs="Times New Roman"/>
          <w:color w:val="000000"/>
          <w:lang w:eastAsia="sv-SE"/>
        </w:rPr>
        <w:t xml:space="preserve">Requirements </w:t>
      </w:r>
      <w:r w:rsidR="008A7114">
        <w:rPr>
          <w:rStyle w:val="Stark"/>
          <w:color w:val="000000"/>
        </w:rPr>
        <w:br/>
      </w:r>
      <w:r w:rsidR="008A7114" w:rsidRPr="008A7114">
        <w:rPr>
          <w:rFonts w:ascii="Times New Roman" w:eastAsia="Times New Roman" w:hAnsi="Times New Roman" w:cs="Times New Roman"/>
          <w:lang w:val="en-GB" w:eastAsia="sv-SE"/>
        </w:rPr>
        <w:t xml:space="preserve">To meet the entry requirements for doctoral studies, you must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hold a Master’s (second-cycle) degree in X, or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have completed at least 240 credits in higher education, with at least 60 credits at Master’s level including an independent project worth at least 15 credits, or </w:t>
      </w:r>
    </w:p>
    <w:p w:rsidR="008A7114" w:rsidRP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>have acquired substantially equivalent knowledge in some other way.</w:t>
      </w:r>
    </w:p>
    <w:p w:rsidR="005575B9" w:rsidRPr="00C36798" w:rsidRDefault="005575B9" w:rsidP="008A7114">
      <w:pPr>
        <w:rPr>
          <w:rFonts w:ascii="Times New Roman" w:hAnsi="Times New Roman" w:cs="Times New Roman"/>
        </w:rPr>
      </w:pPr>
      <w:r w:rsidRPr="00C36798">
        <w:rPr>
          <w:rFonts w:ascii="Times New Roman" w:hAnsi="Times New Roman" w:cs="Times New Roman"/>
          <w:i/>
        </w:rPr>
        <w:t xml:space="preserve">(Description of </w:t>
      </w:r>
      <w:proofErr w:type="spellStart"/>
      <w:r w:rsidRPr="00C36798">
        <w:rPr>
          <w:rFonts w:ascii="Times New Roman" w:hAnsi="Times New Roman" w:cs="Times New Roman"/>
          <w:i/>
        </w:rPr>
        <w:t>qualifi</w:t>
      </w:r>
      <w:proofErr w:type="spellEnd"/>
      <w:r w:rsidRPr="00C36798">
        <w:rPr>
          <w:rFonts w:ascii="Times New Roman" w:hAnsi="Times New Roman" w:cs="Times New Roman"/>
          <w:i/>
          <w:lang w:val="en-GB"/>
        </w:rPr>
        <w:t xml:space="preserve">cation requirements, what does the job require in terms of education, work experience, knowledge, personal characteristics, experience/knowledge in IT- systems, language requirements, etc. For personal characteristics, see more information in </w:t>
      </w:r>
      <w:hyperlink r:id="rId8" w:anchor="1.2%20Rekrytering" w:history="1">
        <w:r w:rsidRPr="00C36798">
          <w:rPr>
            <w:rStyle w:val="Hyperlnk"/>
            <w:rFonts w:ascii="Times New Roman" w:hAnsi="Times New Roman" w:cs="Times New Roman"/>
            <w:i/>
            <w:lang w:val="en-GB"/>
          </w:rPr>
          <w:t>“</w:t>
        </w:r>
        <w:proofErr w:type="spellStart"/>
        <w:r w:rsidRPr="00C36798">
          <w:rPr>
            <w:rStyle w:val="Hyperlnk"/>
            <w:rFonts w:ascii="Times New Roman" w:hAnsi="Times New Roman" w:cs="Times New Roman"/>
            <w:i/>
            <w:lang w:val="en-GB"/>
          </w:rPr>
          <w:t>Kompetensbiblioteket</w:t>
        </w:r>
        <w:proofErr w:type="spellEnd"/>
        <w:r w:rsidRPr="00C36798">
          <w:rPr>
            <w:rStyle w:val="Hyperlnk"/>
            <w:rFonts w:ascii="Times New Roman" w:hAnsi="Times New Roman" w:cs="Times New Roman"/>
            <w:i/>
            <w:lang w:val="en-GB"/>
          </w:rPr>
          <w:t>”</w:t>
        </w:r>
      </w:hyperlink>
      <w:r w:rsidRPr="00C36798">
        <w:rPr>
          <w:rFonts w:ascii="Times New Roman" w:hAnsi="Times New Roman" w:cs="Times New Roman"/>
          <w:i/>
          <w:lang w:val="en-GB"/>
        </w:rPr>
        <w:t>.)</w:t>
      </w:r>
    </w:p>
    <w:p w:rsidR="005575B9" w:rsidRPr="00421A85" w:rsidRDefault="005575B9" w:rsidP="005575B9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r w:rsidR="002706E2" w:rsidRPr="0080709C">
        <w:rPr>
          <w:rStyle w:val="Stark"/>
          <w:color w:val="000000"/>
          <w:sz w:val="22"/>
          <w:szCs w:val="22"/>
          <w:lang w:val="en-GB"/>
        </w:rPr>
        <w:t xml:space="preserve">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EE575C" w:rsidRPr="00153A94" w:rsidRDefault="00EE575C" w:rsidP="00AA4BB4">
      <w:pPr>
        <w:pStyle w:val="Normalwebb"/>
        <w:spacing w:before="240" w:beforeAutospacing="0"/>
        <w:rPr>
          <w:color w:val="000000"/>
          <w:sz w:val="22"/>
          <w:szCs w:val="22"/>
          <w:lang w:val="en-GB"/>
        </w:rPr>
      </w:pPr>
      <w:r w:rsidRPr="00153A94">
        <w:rPr>
          <w:color w:val="000000"/>
          <w:sz w:val="22"/>
          <w:szCs w:val="22"/>
          <w:lang w:val="en-GB"/>
        </w:rPr>
        <w:lastRenderedPageBreak/>
        <w:t xml:space="preserve">Rules governing PhD students are set out in the Higher Education Ordinance chapter 5, §§ 1-7 and in </w:t>
      </w:r>
      <w:hyperlink r:id="rId9" w:history="1">
        <w:r w:rsidRPr="00153A94">
          <w:rPr>
            <w:rStyle w:val="Hyperlnk"/>
            <w:sz w:val="22"/>
            <w:szCs w:val="22"/>
            <w:lang w:val="en-GB"/>
          </w:rPr>
          <w:t>Uppsala University's rules and guidelines</w:t>
        </w:r>
      </w:hyperlink>
      <w:r w:rsidRPr="00153A94">
        <w:rPr>
          <w:color w:val="000000"/>
          <w:sz w:val="22"/>
          <w:szCs w:val="22"/>
          <w:lang w:val="en-GB"/>
        </w:rPr>
        <w:t>.</w:t>
      </w:r>
    </w:p>
    <w:p w:rsidR="00153A94" w:rsidRPr="008B1DCB" w:rsidRDefault="00153A94" w:rsidP="00153A94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153A94"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</w:t>
      </w:r>
      <w:r w:rsidRPr="002706E2">
        <w:rPr>
          <w:rStyle w:val="Stark"/>
          <w:b w:val="0"/>
          <w:color w:val="000000"/>
          <w:sz w:val="22"/>
          <w:szCs w:val="22"/>
          <w:lang w:val="en-GB"/>
        </w:rPr>
        <w:t>a</w:t>
      </w:r>
      <w:r w:rsidRPr="002706E2">
        <w:rPr>
          <w:rStyle w:val="Stark"/>
          <w:color w:val="000000"/>
          <w:sz w:val="22"/>
          <w:szCs w:val="22"/>
          <w:lang w:val="en-GB"/>
        </w:rPr>
        <w:t xml:space="preserve"> </w:t>
      </w:r>
      <w:r w:rsidR="002706E2"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="002706E2" w:rsidRPr="002706E2">
        <w:rPr>
          <w:sz w:val="22"/>
          <w:szCs w:val="22"/>
          <w:lang w:val="en-GB"/>
        </w:rPr>
        <w:t xml:space="preserve">emporary position </w:t>
      </w:r>
      <w:r w:rsidR="002706E2" w:rsidRPr="002706E2">
        <w:rPr>
          <w:sz w:val="22"/>
          <w:szCs w:val="22"/>
          <w:lang w:val="en"/>
        </w:rPr>
        <w:t>according to the Higher Education Ordinance</w:t>
      </w:r>
      <w:r w:rsidR="002706E2" w:rsidRPr="002706E2">
        <w:rPr>
          <w:sz w:val="22"/>
          <w:szCs w:val="22"/>
          <w:lang w:val="en-GB"/>
        </w:rPr>
        <w:t xml:space="preserve"> </w:t>
      </w:r>
      <w:r w:rsidR="002706E2" w:rsidRPr="002706E2">
        <w:rPr>
          <w:color w:val="000000"/>
          <w:sz w:val="22"/>
          <w:szCs w:val="22"/>
          <w:lang w:val="en"/>
        </w:rPr>
        <w:t>chapter 5</w:t>
      </w:r>
      <w:r w:rsidR="002706E2" w:rsidRPr="002706E2">
        <w:rPr>
          <w:sz w:val="22"/>
          <w:szCs w:val="22"/>
          <w:lang w:val="en-GB"/>
        </w:rPr>
        <w:t xml:space="preserve"> § 7</w:t>
      </w:r>
      <w:r>
        <w:rPr>
          <w:i/>
          <w:color w:val="000000"/>
          <w:sz w:val="22"/>
          <w:szCs w:val="22"/>
          <w:lang w:val="en-GB"/>
        </w:rPr>
        <w:t>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="002706E2" w:rsidRPr="002706E2">
        <w:rPr>
          <w:color w:val="000000"/>
          <w:sz w:val="22"/>
          <w:szCs w:val="22"/>
          <w:lang w:val="en-GB"/>
        </w:rPr>
        <w:t>100</w:t>
      </w:r>
      <w:r w:rsidRPr="002706E2">
        <w:rPr>
          <w:color w:val="000000"/>
          <w:sz w:val="22"/>
          <w:szCs w:val="22"/>
          <w:lang w:val="en-GB"/>
        </w:rPr>
        <w:t xml:space="preserve"> %.</w:t>
      </w:r>
      <w:r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position,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D21EA6" w:rsidRDefault="00D21EA6" w:rsidP="00D21EA6">
      <w:pPr>
        <w:pStyle w:val="Normalwebb"/>
        <w:rPr>
          <w:rStyle w:val="Hyperlnk"/>
          <w:lang w:val="en-GB"/>
        </w:rPr>
      </w:pPr>
      <w:r w:rsidRPr="00AE2BEA">
        <w:rPr>
          <w:lang w:val="en-GB"/>
        </w:rPr>
        <w:t xml:space="preserve">Are you considering moving to Sweden to work at Uppsala University? </w:t>
      </w:r>
      <w:hyperlink r:id="rId10" w:history="1">
        <w:r w:rsidRPr="006624E7">
          <w:rPr>
            <w:rStyle w:val="Hyperlnk"/>
            <w:lang w:val="en-GB"/>
          </w:rPr>
          <w:t xml:space="preserve">Find out more about what it´s like to work and live in Sweden. </w:t>
        </w:r>
      </w:hyperlink>
    </w:p>
    <w:p w:rsidR="00D21EA6" w:rsidRPr="00D14742" w:rsidRDefault="00D21EA6" w:rsidP="00D21EA6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577D07">
        <w:rPr>
          <w:b/>
          <w:bCs/>
          <w:color w:val="000000"/>
          <w:sz w:val="22"/>
          <w:szCs w:val="22"/>
          <w:lang w:val="en-US"/>
        </w:rPr>
        <w:t>About Campus Gotland:</w:t>
      </w:r>
      <w:r w:rsidRPr="00577D07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577D07">
        <w:rPr>
          <w:bCs/>
          <w:color w:val="000000"/>
          <w:sz w:val="22"/>
          <w:szCs w:val="22"/>
          <w:lang w:val="en-GB"/>
        </w:rPr>
        <w:t xml:space="preserve">Uppsala University Campus Gotland offers the best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11" w:history="1">
        <w:r w:rsidRPr="00577D07">
          <w:rPr>
            <w:rStyle w:val="Hyperlnk"/>
            <w:bCs/>
            <w:sz w:val="22"/>
            <w:szCs w:val="22"/>
            <w:lang w:val="en-GB"/>
          </w:rPr>
          <w:t>Find out what it’s like to live on Gotland.</w:t>
        </w:r>
      </w:hyperlink>
    </w:p>
    <w:p w:rsidR="00D21EA6" w:rsidRPr="00D21EA6" w:rsidRDefault="00D21EA6" w:rsidP="00D21EA6">
      <w:pPr>
        <w:rPr>
          <w:i/>
          <w:lang w:val="en-GB"/>
        </w:rPr>
      </w:pPr>
      <w:bookmarkStart w:id="4" w:name="_Hlk139284514"/>
      <w:r w:rsidRPr="00D21EA6">
        <w:rPr>
          <w:rFonts w:ascii="Times New Roman" w:eastAsia="Times New Roman" w:hAnsi="Times New Roman" w:cs="Times New Roman"/>
          <w:color w:val="333333"/>
          <w:lang w:val="en-GB" w:eastAsia="sv-SE"/>
        </w:rPr>
        <w:t xml:space="preserve">[Permanent UU text in </w:t>
      </w:r>
      <w:proofErr w:type="spellStart"/>
      <w:r w:rsidRPr="00D21EA6">
        <w:rPr>
          <w:rFonts w:ascii="Times New Roman" w:eastAsia="Times New Roman" w:hAnsi="Times New Roman" w:cs="Times New Roman"/>
          <w:color w:val="333333"/>
          <w:lang w:val="en-GB" w:eastAsia="sv-SE"/>
        </w:rPr>
        <w:t>Varbi</w:t>
      </w:r>
      <w:proofErr w:type="spellEnd"/>
      <w:r w:rsidRPr="00D21EA6">
        <w:rPr>
          <w:color w:val="000000"/>
          <w:lang w:val="en-GB"/>
        </w:rPr>
        <w:t>]</w:t>
      </w:r>
    </w:p>
    <w:p w:rsidR="00D21EA6" w:rsidRPr="00ED5537" w:rsidRDefault="00D21EA6" w:rsidP="00D21EA6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t xml:space="preserve">[Permanent text </w:t>
      </w:r>
      <w:r>
        <w:rPr>
          <w:sz w:val="22"/>
          <w:szCs w:val="22"/>
          <w:lang w:val="en-US"/>
        </w:rPr>
        <w:t xml:space="preserve">in </w:t>
      </w:r>
      <w:proofErr w:type="spellStart"/>
      <w:r>
        <w:rPr>
          <w:sz w:val="22"/>
          <w:szCs w:val="22"/>
          <w:lang w:val="en-US"/>
        </w:rPr>
        <w:t>Varbi</w:t>
      </w:r>
      <w:proofErr w:type="spellEnd"/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:rsidR="00D21EA6" w:rsidRPr="000D49F7" w:rsidRDefault="00D21EA6" w:rsidP="00D21EA6">
      <w:pPr>
        <w:pStyle w:val="Normalwebb"/>
        <w:rPr>
          <w:rFonts w:ascii="Verdana" w:hAnsi="Verdana"/>
          <w:lang w:val="en-GB"/>
        </w:rPr>
      </w:pPr>
      <w:r>
        <w:rPr>
          <w:sz w:val="22"/>
          <w:szCs w:val="22"/>
          <w:lang w:val="en-GB"/>
        </w:rPr>
        <w:t xml:space="preserve">[Permanent text how applications are received] </w:t>
      </w:r>
      <w:bookmarkEnd w:id="4"/>
    </w:p>
    <w:p w:rsidR="00B678BF" w:rsidRPr="00D21EA6" w:rsidRDefault="00B678BF">
      <w:pPr>
        <w:rPr>
          <w:lang w:val="en-GB"/>
        </w:rPr>
      </w:pPr>
      <w:bookmarkStart w:id="5" w:name="_GoBack"/>
      <w:bookmarkEnd w:id="5"/>
    </w:p>
    <w:sectPr w:rsidR="00B678BF" w:rsidRPr="00D21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881"/>
    <w:multiLevelType w:val="hybridMultilevel"/>
    <w:tmpl w:val="BDEA45E4"/>
    <w:lvl w:ilvl="0" w:tplc="CF06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B0E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866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98A0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2284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104F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184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A5EDC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AE8C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5C31837"/>
    <w:multiLevelType w:val="hybridMultilevel"/>
    <w:tmpl w:val="C20034D2"/>
    <w:lvl w:ilvl="0" w:tplc="8506997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40"/>
    <w:rsid w:val="00012C5C"/>
    <w:rsid w:val="00023978"/>
    <w:rsid w:val="0002546A"/>
    <w:rsid w:val="000A631F"/>
    <w:rsid w:val="00111A24"/>
    <w:rsid w:val="00153A94"/>
    <w:rsid w:val="00154A2F"/>
    <w:rsid w:val="0018545E"/>
    <w:rsid w:val="001B3BD7"/>
    <w:rsid w:val="002706E2"/>
    <w:rsid w:val="003433F4"/>
    <w:rsid w:val="003C16FB"/>
    <w:rsid w:val="003C5484"/>
    <w:rsid w:val="003F2F18"/>
    <w:rsid w:val="00420ED9"/>
    <w:rsid w:val="00455B18"/>
    <w:rsid w:val="004E4213"/>
    <w:rsid w:val="004F649F"/>
    <w:rsid w:val="005575B9"/>
    <w:rsid w:val="005A0152"/>
    <w:rsid w:val="005E700B"/>
    <w:rsid w:val="006058AF"/>
    <w:rsid w:val="00621D8F"/>
    <w:rsid w:val="0062730E"/>
    <w:rsid w:val="00644CBA"/>
    <w:rsid w:val="00671798"/>
    <w:rsid w:val="00685021"/>
    <w:rsid w:val="006D7C12"/>
    <w:rsid w:val="0070271F"/>
    <w:rsid w:val="00753ACE"/>
    <w:rsid w:val="007955D2"/>
    <w:rsid w:val="00850907"/>
    <w:rsid w:val="00855178"/>
    <w:rsid w:val="00860062"/>
    <w:rsid w:val="00873940"/>
    <w:rsid w:val="008A7114"/>
    <w:rsid w:val="00963E2C"/>
    <w:rsid w:val="00992BE4"/>
    <w:rsid w:val="00A0695A"/>
    <w:rsid w:val="00A52D25"/>
    <w:rsid w:val="00AA4BB4"/>
    <w:rsid w:val="00AD6D78"/>
    <w:rsid w:val="00AD72FD"/>
    <w:rsid w:val="00AF3145"/>
    <w:rsid w:val="00B62287"/>
    <w:rsid w:val="00B678BF"/>
    <w:rsid w:val="00B90169"/>
    <w:rsid w:val="00B90CE9"/>
    <w:rsid w:val="00C05664"/>
    <w:rsid w:val="00C14E49"/>
    <w:rsid w:val="00C36798"/>
    <w:rsid w:val="00C65675"/>
    <w:rsid w:val="00C867D2"/>
    <w:rsid w:val="00C87AEC"/>
    <w:rsid w:val="00D21EA6"/>
    <w:rsid w:val="00D432E3"/>
    <w:rsid w:val="00D57643"/>
    <w:rsid w:val="00DA79D9"/>
    <w:rsid w:val="00DC0273"/>
    <w:rsid w:val="00E205A6"/>
    <w:rsid w:val="00E327C0"/>
    <w:rsid w:val="00E32B87"/>
    <w:rsid w:val="00E43A60"/>
    <w:rsid w:val="00E53E4C"/>
    <w:rsid w:val="00ED7AB6"/>
    <w:rsid w:val="00EE1505"/>
    <w:rsid w:val="00EE575C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6DB4"/>
  <w15:chartTrackingRefBased/>
  <w15:docId w15:val="{3BBA7341-C25E-4B2C-88AD-067D31E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7394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73940"/>
    <w:rPr>
      <w:b/>
      <w:bCs/>
    </w:rPr>
  </w:style>
  <w:style w:type="paragraph" w:customStyle="1" w:styleId="Default">
    <w:name w:val="Default"/>
    <w:rsid w:val="00C14E49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14E49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9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web/info/stod/blanketter/hr-avdelnin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tland.com/flytta-hit/bo-och-le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ler.uu.se/?languageId=3" TargetMode="External"/><Relationship Id="rId11" Type="http://schemas.openxmlformats.org/officeDocument/2006/relationships/hyperlink" Target="https://gotland.com/en/move/living-gotland/" TargetMode="Externa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hyperlink" Target="https://www.uu.se/en/about-uu/join-us/advant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ler.uu.se/?languageId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3</cp:revision>
  <dcterms:created xsi:type="dcterms:W3CDTF">2023-07-04T06:48:00Z</dcterms:created>
  <dcterms:modified xsi:type="dcterms:W3CDTF">2023-07-04T06:50:00Z</dcterms:modified>
</cp:coreProperties>
</file>