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F1" w:rsidRPr="004D20B7" w:rsidRDefault="009426F1" w:rsidP="009426F1">
      <w:pPr>
        <w:rPr>
          <w:rFonts w:ascii="Calibri" w:hAnsi="Calibri" w:cs="Calibri"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>Institution (</w:t>
      </w:r>
      <w:proofErr w:type="spellStart"/>
      <w:r w:rsidRPr="004D20B7">
        <w:rPr>
          <w:rFonts w:ascii="Calibri" w:hAnsi="Calibri" w:cs="Calibri"/>
          <w:sz w:val="22"/>
          <w:szCs w:val="22"/>
        </w:rPr>
        <w:t>motsv</w:t>
      </w:r>
      <w:proofErr w:type="spellEnd"/>
      <w:r w:rsidRPr="004D20B7">
        <w:rPr>
          <w:rFonts w:ascii="Calibri" w:hAnsi="Calibri" w:cs="Calibri"/>
          <w:sz w:val="22"/>
          <w:szCs w:val="22"/>
        </w:rPr>
        <w:t>):</w:t>
      </w:r>
    </w:p>
    <w:p w:rsidR="009426F1" w:rsidRPr="004D20B7" w:rsidRDefault="004D20B7" w:rsidP="009426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Titel</w:t>
      </w:r>
      <w:r w:rsidR="009426F1" w:rsidRPr="004D20B7">
        <w:rPr>
          <w:rFonts w:ascii="Calibri" w:hAnsi="Calibri" w:cs="Calibri"/>
          <w:sz w:val="22"/>
          <w:szCs w:val="22"/>
        </w:rPr>
        <w:t>:</w:t>
      </w:r>
    </w:p>
    <w:p w:rsidR="009426F1" w:rsidRPr="004D20B7" w:rsidRDefault="009426F1" w:rsidP="009426F1">
      <w:pPr>
        <w:rPr>
          <w:rFonts w:ascii="Calibri" w:hAnsi="Calibri" w:cs="Calibri"/>
          <w:sz w:val="22"/>
          <w:szCs w:val="22"/>
        </w:rPr>
      </w:pPr>
    </w:p>
    <w:p w:rsidR="008A0EEE" w:rsidRPr="004D20B7" w:rsidRDefault="008A0EEE" w:rsidP="008A0EEE">
      <w:pPr>
        <w:rPr>
          <w:rFonts w:ascii="Calibri" w:hAnsi="Calibri" w:cs="Calibri"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>Beskriv de</w:t>
      </w:r>
      <w:r w:rsidR="009426F1" w:rsidRPr="004D20B7">
        <w:rPr>
          <w:rFonts w:ascii="Calibri" w:hAnsi="Calibri" w:cs="Calibri"/>
          <w:sz w:val="22"/>
          <w:szCs w:val="22"/>
        </w:rPr>
        <w:t xml:space="preserve"> huvudsakliga arbetsuppgifterna</w:t>
      </w:r>
      <w:r w:rsidRPr="004D20B7">
        <w:rPr>
          <w:rFonts w:ascii="Calibri" w:hAnsi="Calibri" w:cs="Calibri"/>
          <w:sz w:val="22"/>
          <w:szCs w:val="22"/>
        </w:rPr>
        <w:t xml:space="preserve"> för arbetstagaren</w:t>
      </w:r>
      <w:r w:rsidR="005E6202" w:rsidRPr="004D20B7">
        <w:rPr>
          <w:rFonts w:ascii="Calibri" w:hAnsi="Calibri" w:cs="Calibri"/>
          <w:sz w:val="22"/>
          <w:szCs w:val="22"/>
        </w:rPr>
        <w:t xml:space="preserve">. </w:t>
      </w:r>
      <w:r w:rsidR="009426F1" w:rsidRPr="004D20B7">
        <w:rPr>
          <w:rFonts w:ascii="Calibri" w:hAnsi="Calibri" w:cs="Calibri"/>
          <w:sz w:val="22"/>
          <w:szCs w:val="22"/>
        </w:rPr>
        <w:t>Ange procentuell</w:t>
      </w:r>
      <w:r w:rsidRPr="004D20B7">
        <w:rPr>
          <w:rFonts w:ascii="Calibri" w:hAnsi="Calibri" w:cs="Calibri"/>
          <w:sz w:val="22"/>
          <w:szCs w:val="22"/>
        </w:rPr>
        <w:t xml:space="preserve"> omfattning. Summan ska uppgå till 100%</w:t>
      </w:r>
      <w:r w:rsidR="00234989">
        <w:rPr>
          <w:rFonts w:ascii="Calibri" w:hAnsi="Calibri" w:cs="Calibri"/>
          <w:sz w:val="22"/>
          <w:szCs w:val="22"/>
        </w:rPr>
        <w:t>.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83"/>
      </w:tblGrid>
      <w:tr w:rsidR="008A0EEE" w:rsidRPr="004D20B7" w:rsidTr="005E6202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E" w:rsidRPr="004D20B7" w:rsidRDefault="008A0EEE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Huvu</w:t>
            </w:r>
            <w:r w:rsidR="005E6202"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sakliga arbetsuppgifter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E" w:rsidRPr="004D20B7" w:rsidRDefault="008A0EEE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Procentuell omfattning (%)</w:t>
            </w:r>
          </w:p>
        </w:tc>
      </w:tr>
      <w:bookmarkEnd w:id="0"/>
      <w:tr w:rsidR="008A0EEE" w:rsidRPr="004D20B7" w:rsidTr="005E6202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E" w:rsidRPr="004D20B7" w:rsidRDefault="008A0EEE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E" w:rsidRPr="004D20B7" w:rsidRDefault="008A0EEE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6202" w:rsidRPr="004D20B7" w:rsidTr="005E6202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202" w:rsidRPr="004D20B7" w:rsidRDefault="005E6202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202" w:rsidRPr="004D20B7" w:rsidRDefault="005E6202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0EEE" w:rsidRPr="004D20B7" w:rsidTr="005E6202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E" w:rsidRPr="004D20B7" w:rsidRDefault="008A0EEE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E" w:rsidRPr="004D20B7" w:rsidRDefault="008A0EEE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202" w:rsidRPr="004D20B7" w:rsidTr="005E6202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202" w:rsidRPr="004D20B7" w:rsidRDefault="005E6202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202" w:rsidRPr="004D20B7" w:rsidRDefault="005E6202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6202" w:rsidRPr="004D20B7" w:rsidTr="005E6202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202" w:rsidRPr="004D20B7" w:rsidRDefault="005E6202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202" w:rsidRPr="004D20B7" w:rsidRDefault="005E6202" w:rsidP="008A0EEE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26F1" w:rsidRPr="004D20B7" w:rsidRDefault="009426F1" w:rsidP="005E6202">
      <w:pPr>
        <w:rPr>
          <w:rFonts w:ascii="Calibri" w:hAnsi="Calibri" w:cs="Calibri"/>
          <w:sz w:val="22"/>
          <w:szCs w:val="22"/>
        </w:rPr>
      </w:pPr>
    </w:p>
    <w:p w:rsidR="009426F1" w:rsidRPr="004D20B7" w:rsidRDefault="005E6202" w:rsidP="005E6202">
      <w:pPr>
        <w:rPr>
          <w:rFonts w:ascii="Calibri" w:hAnsi="Calibri" w:cs="Calibri"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>Exempel:</w:t>
      </w:r>
    </w:p>
    <w:p w:rsidR="005E6202" w:rsidRPr="004D20B7" w:rsidRDefault="005E6202" w:rsidP="005E6202">
      <w:pPr>
        <w:rPr>
          <w:rFonts w:ascii="Calibri" w:hAnsi="Calibri" w:cs="Calibri"/>
          <w:sz w:val="22"/>
          <w:szCs w:val="22"/>
        </w:rPr>
      </w:pPr>
    </w:p>
    <w:tbl>
      <w:tblPr>
        <w:tblW w:w="4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300"/>
      </w:tblGrid>
      <w:tr w:rsidR="005E6202" w:rsidRPr="004D20B7" w:rsidTr="005E620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Huvu</w:t>
            </w:r>
            <w:r w:rsidR="004D20B7"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sakliga arbetsuppgifter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Procentuell omfattning (%)</w:t>
            </w:r>
          </w:p>
        </w:tc>
      </w:tr>
      <w:tr w:rsidR="005E6202" w:rsidRPr="004D20B7" w:rsidTr="005E6202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Ekonomiadministration</w:t>
            </w:r>
            <w:r w:rsidRPr="004D20B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löpande fakturahantering</w:t>
            </w:r>
            <w:r w:rsidRPr="004D20B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omföringar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E6202" w:rsidRPr="004D20B7" w:rsidTr="005E6202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02" w:rsidRPr="004D20B7" w:rsidRDefault="004D20B7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HR-</w:t>
            </w:r>
            <w:r w:rsidR="005E6202"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administration</w:t>
            </w:r>
            <w:r w:rsidR="005E6202" w:rsidRPr="004D20B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handläggning av rekryteringsärenden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E6202" w:rsidRPr="004D20B7" w:rsidTr="005E620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02" w:rsidRPr="004D20B7" w:rsidRDefault="005E6202" w:rsidP="005E6202">
            <w:pPr>
              <w:tabs>
                <w:tab w:val="clear" w:pos="6237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0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26F1" w:rsidRPr="004D20B7" w:rsidRDefault="009426F1" w:rsidP="0030558C">
      <w:pPr>
        <w:rPr>
          <w:rFonts w:ascii="Calibri" w:hAnsi="Calibri" w:cs="Calibri"/>
          <w:sz w:val="22"/>
          <w:szCs w:val="22"/>
        </w:rPr>
      </w:pPr>
    </w:p>
    <w:p w:rsidR="009426F1" w:rsidRPr="004D20B7" w:rsidRDefault="009426F1" w:rsidP="009426F1">
      <w:pPr>
        <w:pStyle w:val="Liststycke"/>
        <w:rPr>
          <w:rFonts w:ascii="Calibri" w:hAnsi="Calibri" w:cs="Calibri"/>
          <w:sz w:val="22"/>
          <w:szCs w:val="22"/>
        </w:rPr>
      </w:pPr>
    </w:p>
    <w:p w:rsidR="0030558C" w:rsidRPr="004D20B7" w:rsidRDefault="0030558C" w:rsidP="0030558C">
      <w:pPr>
        <w:rPr>
          <w:rFonts w:ascii="Calibri" w:hAnsi="Calibri" w:cs="Calibri"/>
          <w:i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>Övrig information</w:t>
      </w:r>
      <w:r w:rsidR="004D20B7">
        <w:rPr>
          <w:rFonts w:ascii="Calibri" w:hAnsi="Calibri" w:cs="Calibri"/>
          <w:sz w:val="22"/>
          <w:szCs w:val="22"/>
        </w:rPr>
        <w:t xml:space="preserve">, </w:t>
      </w:r>
      <w:r w:rsidRPr="004D20B7">
        <w:rPr>
          <w:rFonts w:ascii="Calibri" w:hAnsi="Calibri" w:cs="Calibri"/>
          <w:sz w:val="22"/>
          <w:szCs w:val="22"/>
        </w:rPr>
        <w:t xml:space="preserve"> </w:t>
      </w:r>
      <w:r w:rsidR="004D20B7">
        <w:rPr>
          <w:rFonts w:ascii="Calibri" w:hAnsi="Calibri" w:cs="Calibri"/>
          <w:i/>
          <w:sz w:val="22"/>
          <w:szCs w:val="22"/>
        </w:rPr>
        <w:t>till exempel</w:t>
      </w:r>
      <w:r w:rsidRPr="004D20B7">
        <w:rPr>
          <w:rFonts w:ascii="Calibri" w:hAnsi="Calibri" w:cs="Calibri"/>
          <w:i/>
          <w:sz w:val="22"/>
          <w:szCs w:val="22"/>
        </w:rPr>
        <w:t xml:space="preserve"> krävs legitimation för anställningen eller en viss examen</w:t>
      </w:r>
    </w:p>
    <w:p w:rsidR="001F0011" w:rsidRPr="004D20B7" w:rsidRDefault="001F0011" w:rsidP="0030558C">
      <w:pPr>
        <w:rPr>
          <w:rFonts w:ascii="Calibri" w:hAnsi="Calibri" w:cs="Calibri"/>
          <w:i/>
          <w:sz w:val="22"/>
          <w:szCs w:val="22"/>
        </w:rPr>
      </w:pPr>
    </w:p>
    <w:p w:rsidR="001F0011" w:rsidRPr="004D20B7" w:rsidRDefault="001F0011" w:rsidP="0030558C">
      <w:pPr>
        <w:rPr>
          <w:rFonts w:ascii="Calibri" w:hAnsi="Calibri" w:cs="Calibri"/>
          <w:i/>
          <w:sz w:val="22"/>
          <w:szCs w:val="22"/>
        </w:rPr>
      </w:pPr>
      <w:r w:rsidRPr="004D20B7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……………………………………………………………………………………………..</w:t>
      </w:r>
    </w:p>
    <w:p w:rsidR="001F0011" w:rsidRPr="004D20B7" w:rsidRDefault="001F0011" w:rsidP="0030558C">
      <w:pPr>
        <w:rPr>
          <w:rFonts w:ascii="Calibri" w:hAnsi="Calibri" w:cs="Calibri"/>
          <w:i/>
          <w:sz w:val="22"/>
          <w:szCs w:val="22"/>
        </w:rPr>
      </w:pPr>
    </w:p>
    <w:p w:rsidR="009426F1" w:rsidRPr="004D20B7" w:rsidRDefault="001F0011" w:rsidP="00234989">
      <w:pPr>
        <w:rPr>
          <w:rFonts w:ascii="Calibri" w:hAnsi="Calibri" w:cs="Calibri"/>
          <w:i/>
          <w:sz w:val="22"/>
          <w:szCs w:val="22"/>
        </w:rPr>
      </w:pPr>
      <w:r w:rsidRPr="004D20B7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…………………………………………………………………………………………….</w:t>
      </w:r>
    </w:p>
    <w:p w:rsidR="009426F1" w:rsidRPr="004D20B7" w:rsidRDefault="009426F1" w:rsidP="009426F1">
      <w:pPr>
        <w:pStyle w:val="Liststycke"/>
        <w:rPr>
          <w:rFonts w:ascii="Calibri" w:hAnsi="Calibri" w:cs="Calibri"/>
          <w:i/>
          <w:sz w:val="22"/>
          <w:szCs w:val="22"/>
        </w:rPr>
      </w:pPr>
    </w:p>
    <w:p w:rsidR="009426F1" w:rsidRPr="004D20B7" w:rsidRDefault="009426F1" w:rsidP="009426F1">
      <w:pPr>
        <w:rPr>
          <w:rFonts w:ascii="Calibri" w:hAnsi="Calibri" w:cs="Calibri"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 xml:space="preserve">Ansvarig för beskrivningen </w:t>
      </w:r>
    </w:p>
    <w:p w:rsidR="009426F1" w:rsidRPr="004D20B7" w:rsidRDefault="009426F1" w:rsidP="009426F1">
      <w:pPr>
        <w:rPr>
          <w:rFonts w:ascii="Calibri" w:hAnsi="Calibri" w:cs="Calibri"/>
          <w:sz w:val="22"/>
          <w:szCs w:val="22"/>
        </w:rPr>
      </w:pPr>
    </w:p>
    <w:p w:rsidR="009426F1" w:rsidRPr="004D20B7" w:rsidRDefault="009426F1" w:rsidP="009426F1">
      <w:pPr>
        <w:rPr>
          <w:rFonts w:ascii="Calibri" w:hAnsi="Calibri" w:cs="Calibri"/>
          <w:sz w:val="22"/>
          <w:szCs w:val="22"/>
        </w:rPr>
      </w:pPr>
    </w:p>
    <w:p w:rsidR="009426F1" w:rsidRPr="004D20B7" w:rsidRDefault="009426F1" w:rsidP="009426F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:rsidR="009426F1" w:rsidRPr="004D20B7" w:rsidRDefault="009426F1" w:rsidP="009426F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 xml:space="preserve">………………. </w:t>
      </w:r>
      <w:r w:rsidRPr="004D20B7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9426F1" w:rsidRPr="004D20B7" w:rsidRDefault="009426F1" w:rsidP="004D20B7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4D20B7">
        <w:rPr>
          <w:rFonts w:ascii="Calibri" w:hAnsi="Calibri" w:cs="Calibri"/>
          <w:sz w:val="22"/>
          <w:szCs w:val="22"/>
        </w:rPr>
        <w:t>Datum och ort</w:t>
      </w:r>
      <w:r w:rsidRPr="004D20B7">
        <w:rPr>
          <w:rFonts w:ascii="Calibri" w:hAnsi="Calibri" w:cs="Calibri"/>
          <w:sz w:val="22"/>
          <w:szCs w:val="22"/>
        </w:rPr>
        <w:tab/>
        <w:t>Underskrift</w:t>
      </w:r>
      <w:r w:rsidR="005E6202" w:rsidRPr="004D20B7">
        <w:rPr>
          <w:rFonts w:ascii="Calibri" w:hAnsi="Calibri" w:cs="Calibri"/>
          <w:sz w:val="22"/>
          <w:szCs w:val="22"/>
        </w:rPr>
        <w:t xml:space="preserve"> av prefekt/motsvarande</w:t>
      </w:r>
    </w:p>
    <w:sectPr w:rsidR="009426F1" w:rsidRPr="004D20B7" w:rsidSect="00140702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8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59" w:rsidRDefault="007D0F59" w:rsidP="004E3EBA">
      <w:r>
        <w:separator/>
      </w:r>
    </w:p>
  </w:endnote>
  <w:endnote w:type="continuationSeparator" w:id="0">
    <w:p w:rsidR="007D0F59" w:rsidRDefault="007D0F59" w:rsidP="004E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1" w:rsidRPr="00875806" w:rsidRDefault="00875806" w:rsidP="009806B9">
    <w:pPr>
      <w:pStyle w:val="Sidfot"/>
      <w:rPr>
        <w:sz w:val="16"/>
      </w:rPr>
    </w:pPr>
    <w:r>
      <w:rPr>
        <w:sz w:val="16"/>
      </w:rPr>
      <w:t>Blankett nr. 1.1.12a HR-</w:t>
    </w:r>
    <w:proofErr w:type="spellStart"/>
    <w:r>
      <w:rPr>
        <w:sz w:val="16"/>
      </w:rPr>
      <w:t>avd</w:t>
    </w:r>
    <w:proofErr w:type="spellEnd"/>
    <w:r>
      <w:rPr>
        <w:sz w:val="16"/>
      </w:rPr>
      <w:t xml:space="preserve"> 190905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1" w:rsidRDefault="001F0011" w:rsidP="00C341B7">
    <w:pPr>
      <w:pStyle w:val="Sidfo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(</w:t>
    </w:r>
    <w:r w:rsidR="000272B3">
      <w:fldChar w:fldCharType="begin"/>
    </w:r>
    <w:r w:rsidR="000272B3">
      <w:instrText xml:space="preserve"> NUMPAGES \*Arabic </w:instrText>
    </w:r>
    <w:r w:rsidR="000272B3">
      <w:fldChar w:fldCharType="separate"/>
    </w:r>
    <w:r>
      <w:rPr>
        <w:noProof/>
      </w:rPr>
      <w:t>1</w:t>
    </w:r>
    <w:r w:rsidR="000272B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59" w:rsidRDefault="007D0F59" w:rsidP="004E3EBA">
      <w:r>
        <w:separator/>
      </w:r>
    </w:p>
  </w:footnote>
  <w:footnote w:type="continuationSeparator" w:id="0">
    <w:p w:rsidR="007D0F59" w:rsidRDefault="007D0F59" w:rsidP="004E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1" w:rsidRPr="004D20B7" w:rsidRDefault="00234989" w:rsidP="000272B3">
    <w:pPr>
      <w:pStyle w:val="Sidhuvud"/>
      <w:rPr>
        <w:rFonts w:asciiTheme="majorHAnsi" w:hAnsiTheme="majorHAnsi" w:cstheme="majorHAnsi"/>
        <w:sz w:val="28"/>
        <w:szCs w:val="28"/>
      </w:rPr>
    </w:pPr>
    <w:r w:rsidRPr="00234989">
      <w:rPr>
        <w:rFonts w:ascii="Gill Sans MT" w:hAnsi="Gill Sans MT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182880</wp:posOffset>
              </wp:positionV>
              <wp:extent cx="4000500" cy="5143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989" w:rsidRDefault="00234989" w:rsidP="00234989">
                          <w:pPr>
                            <w:jc w:val="right"/>
                          </w:pPr>
                          <w:r w:rsidRPr="00CE4F34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Ny organisatorisk placering -</w:t>
                          </w:r>
                          <w:r>
                            <w:rPr>
                              <w:rFonts w:ascii="Gill Sans MT" w:hAnsi="Gill Sans MT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E4F34">
                            <w:rPr>
                              <w:rFonts w:asciiTheme="majorHAnsi" w:hAnsiTheme="majorHAnsi" w:cstheme="majorHAnsi"/>
                              <w:szCs w:val="28"/>
                            </w:rPr>
                            <w:t>Beskrivning av arbetsuppgifter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36.1pt;margin-top:14.4pt;width:31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" stroked="f">
              <v:textbox>
                <w:txbxContent>
                  <w:p w:rsidR="00234989" w:rsidRDefault="00234989" w:rsidP="00234989">
                    <w:pPr>
                      <w:jc w:val="right"/>
                    </w:pPr>
                    <w:r w:rsidRPr="00CE4F34"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  <w:t>Ny organisatorisk placering -</w:t>
                    </w:r>
                    <w:r>
                      <w:rPr>
                        <w:rFonts w:ascii="Gill Sans MT" w:hAnsi="Gill Sans MT"/>
                        <w:sz w:val="28"/>
                        <w:szCs w:val="28"/>
                      </w:rPr>
                      <w:t xml:space="preserve"> </w:t>
                    </w:r>
                    <w:r w:rsidRPr="00CE4F34">
                      <w:rPr>
                        <w:rFonts w:asciiTheme="majorHAnsi" w:hAnsiTheme="majorHAnsi" w:cstheme="majorHAnsi"/>
                        <w:szCs w:val="28"/>
                      </w:rPr>
                      <w:t>Beskrivning av arbetsuppgifter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>
          <wp:extent cx="1473200" cy="1473200"/>
          <wp:effectExtent l="0" t="0" r="0" b="0"/>
          <wp:docPr id="1" name="Bildobjekt 1" descr=":::CD-utskick nov 2001:Grafisk profil jan 2002:PC:Logotyper_sigill:Logotyper_standard:färg:UU_logo_pc_4f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färg:UU_logo_pc_4f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1DF8"/>
    <w:multiLevelType w:val="hybridMultilevel"/>
    <w:tmpl w:val="D12AC62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5516"/>
    <w:multiLevelType w:val="hybridMultilevel"/>
    <w:tmpl w:val="0CF8E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002222"/>
    <w:rsid w:val="00002C16"/>
    <w:rsid w:val="00015C6B"/>
    <w:rsid w:val="00020533"/>
    <w:rsid w:val="000272B3"/>
    <w:rsid w:val="000452BE"/>
    <w:rsid w:val="00056C4D"/>
    <w:rsid w:val="0006344B"/>
    <w:rsid w:val="0006435D"/>
    <w:rsid w:val="000F2C80"/>
    <w:rsid w:val="00103426"/>
    <w:rsid w:val="00117913"/>
    <w:rsid w:val="00125A62"/>
    <w:rsid w:val="00130127"/>
    <w:rsid w:val="00136228"/>
    <w:rsid w:val="00140702"/>
    <w:rsid w:val="00143316"/>
    <w:rsid w:val="00145BAB"/>
    <w:rsid w:val="00162E5E"/>
    <w:rsid w:val="00163C83"/>
    <w:rsid w:val="001811C9"/>
    <w:rsid w:val="00187373"/>
    <w:rsid w:val="00194D00"/>
    <w:rsid w:val="001A5A38"/>
    <w:rsid w:val="001B5030"/>
    <w:rsid w:val="001C15B3"/>
    <w:rsid w:val="001C2D84"/>
    <w:rsid w:val="001C5788"/>
    <w:rsid w:val="001D22FB"/>
    <w:rsid w:val="001D54BB"/>
    <w:rsid w:val="001E4A2A"/>
    <w:rsid w:val="001F0011"/>
    <w:rsid w:val="002172DD"/>
    <w:rsid w:val="00234989"/>
    <w:rsid w:val="00244DCA"/>
    <w:rsid w:val="00246438"/>
    <w:rsid w:val="0025080F"/>
    <w:rsid w:val="0025304F"/>
    <w:rsid w:val="0025744F"/>
    <w:rsid w:val="00290C58"/>
    <w:rsid w:val="0029583F"/>
    <w:rsid w:val="002A00F8"/>
    <w:rsid w:val="002D21DF"/>
    <w:rsid w:val="002D2D20"/>
    <w:rsid w:val="002E2975"/>
    <w:rsid w:val="002E73EE"/>
    <w:rsid w:val="002F61F5"/>
    <w:rsid w:val="003006DD"/>
    <w:rsid w:val="00303CAB"/>
    <w:rsid w:val="0030558C"/>
    <w:rsid w:val="003103DC"/>
    <w:rsid w:val="00316FE0"/>
    <w:rsid w:val="00352FD2"/>
    <w:rsid w:val="00373715"/>
    <w:rsid w:val="00382F4D"/>
    <w:rsid w:val="00385276"/>
    <w:rsid w:val="003918E0"/>
    <w:rsid w:val="00392F0D"/>
    <w:rsid w:val="003A4AC9"/>
    <w:rsid w:val="003A7F7B"/>
    <w:rsid w:val="003D1361"/>
    <w:rsid w:val="003E2E98"/>
    <w:rsid w:val="003F1498"/>
    <w:rsid w:val="003F36B9"/>
    <w:rsid w:val="0043780C"/>
    <w:rsid w:val="004379A7"/>
    <w:rsid w:val="004423AE"/>
    <w:rsid w:val="00451F49"/>
    <w:rsid w:val="004542E2"/>
    <w:rsid w:val="0048210A"/>
    <w:rsid w:val="00491A7A"/>
    <w:rsid w:val="004A7F2C"/>
    <w:rsid w:val="004B2944"/>
    <w:rsid w:val="004C3330"/>
    <w:rsid w:val="004D20B7"/>
    <w:rsid w:val="004D6C03"/>
    <w:rsid w:val="004E39F9"/>
    <w:rsid w:val="004E3EBA"/>
    <w:rsid w:val="00511A28"/>
    <w:rsid w:val="00511B42"/>
    <w:rsid w:val="00555766"/>
    <w:rsid w:val="00557A5E"/>
    <w:rsid w:val="00580B05"/>
    <w:rsid w:val="005A29DE"/>
    <w:rsid w:val="005A3864"/>
    <w:rsid w:val="005B1F97"/>
    <w:rsid w:val="005B2BC8"/>
    <w:rsid w:val="005B6A57"/>
    <w:rsid w:val="005C5C90"/>
    <w:rsid w:val="005D0340"/>
    <w:rsid w:val="005E4C8C"/>
    <w:rsid w:val="005E6202"/>
    <w:rsid w:val="006252C9"/>
    <w:rsid w:val="00625647"/>
    <w:rsid w:val="00627C8D"/>
    <w:rsid w:val="00650080"/>
    <w:rsid w:val="006579BE"/>
    <w:rsid w:val="00661696"/>
    <w:rsid w:val="00663EE6"/>
    <w:rsid w:val="00665255"/>
    <w:rsid w:val="00693132"/>
    <w:rsid w:val="006B0393"/>
    <w:rsid w:val="006C1250"/>
    <w:rsid w:val="006C1D35"/>
    <w:rsid w:val="006C5447"/>
    <w:rsid w:val="006E056D"/>
    <w:rsid w:val="006F388B"/>
    <w:rsid w:val="00700B99"/>
    <w:rsid w:val="007051D3"/>
    <w:rsid w:val="00714C33"/>
    <w:rsid w:val="00723D64"/>
    <w:rsid w:val="00730B2E"/>
    <w:rsid w:val="00750EBC"/>
    <w:rsid w:val="00756002"/>
    <w:rsid w:val="00760A64"/>
    <w:rsid w:val="00765C7B"/>
    <w:rsid w:val="00782BBA"/>
    <w:rsid w:val="00792090"/>
    <w:rsid w:val="007928E7"/>
    <w:rsid w:val="007A5DCF"/>
    <w:rsid w:val="007C4BFC"/>
    <w:rsid w:val="007C52C2"/>
    <w:rsid w:val="007D0F59"/>
    <w:rsid w:val="008036AA"/>
    <w:rsid w:val="00826758"/>
    <w:rsid w:val="008431EC"/>
    <w:rsid w:val="008744A2"/>
    <w:rsid w:val="00875806"/>
    <w:rsid w:val="00890B44"/>
    <w:rsid w:val="008A0EEE"/>
    <w:rsid w:val="008B57D4"/>
    <w:rsid w:val="008B6AE6"/>
    <w:rsid w:val="008C02F7"/>
    <w:rsid w:val="008C4187"/>
    <w:rsid w:val="008C50AA"/>
    <w:rsid w:val="008D33CD"/>
    <w:rsid w:val="008E6591"/>
    <w:rsid w:val="008F128E"/>
    <w:rsid w:val="00912E69"/>
    <w:rsid w:val="009135BF"/>
    <w:rsid w:val="009426F1"/>
    <w:rsid w:val="00955445"/>
    <w:rsid w:val="00956F80"/>
    <w:rsid w:val="009806B9"/>
    <w:rsid w:val="009A269E"/>
    <w:rsid w:val="009A64BB"/>
    <w:rsid w:val="009C5A68"/>
    <w:rsid w:val="009D399F"/>
    <w:rsid w:val="009E0350"/>
    <w:rsid w:val="009F6C31"/>
    <w:rsid w:val="00A033DF"/>
    <w:rsid w:val="00A06AC3"/>
    <w:rsid w:val="00A07676"/>
    <w:rsid w:val="00A3330C"/>
    <w:rsid w:val="00A61CD9"/>
    <w:rsid w:val="00AB238D"/>
    <w:rsid w:val="00AC06C3"/>
    <w:rsid w:val="00AD61B9"/>
    <w:rsid w:val="00AD6AA1"/>
    <w:rsid w:val="00AE1222"/>
    <w:rsid w:val="00AF6CF3"/>
    <w:rsid w:val="00B02900"/>
    <w:rsid w:val="00B03B8E"/>
    <w:rsid w:val="00B239D8"/>
    <w:rsid w:val="00B35C02"/>
    <w:rsid w:val="00B367D3"/>
    <w:rsid w:val="00B64161"/>
    <w:rsid w:val="00B8043B"/>
    <w:rsid w:val="00B92876"/>
    <w:rsid w:val="00B9372E"/>
    <w:rsid w:val="00BA72C3"/>
    <w:rsid w:val="00BB3913"/>
    <w:rsid w:val="00BC5562"/>
    <w:rsid w:val="00BD762C"/>
    <w:rsid w:val="00BF35AB"/>
    <w:rsid w:val="00BF7AB3"/>
    <w:rsid w:val="00C00383"/>
    <w:rsid w:val="00C007D1"/>
    <w:rsid w:val="00C112A7"/>
    <w:rsid w:val="00C17D99"/>
    <w:rsid w:val="00C241C5"/>
    <w:rsid w:val="00C341B7"/>
    <w:rsid w:val="00C3468D"/>
    <w:rsid w:val="00C61E09"/>
    <w:rsid w:val="00C7420A"/>
    <w:rsid w:val="00C75E0B"/>
    <w:rsid w:val="00C829D7"/>
    <w:rsid w:val="00C840DF"/>
    <w:rsid w:val="00C84CCE"/>
    <w:rsid w:val="00C944A7"/>
    <w:rsid w:val="00C96386"/>
    <w:rsid w:val="00CB4587"/>
    <w:rsid w:val="00CE1C8F"/>
    <w:rsid w:val="00CE4BBD"/>
    <w:rsid w:val="00CE4F34"/>
    <w:rsid w:val="00CE55EF"/>
    <w:rsid w:val="00CE7408"/>
    <w:rsid w:val="00CF1141"/>
    <w:rsid w:val="00CF506E"/>
    <w:rsid w:val="00CF5BD3"/>
    <w:rsid w:val="00D06E4D"/>
    <w:rsid w:val="00D15F11"/>
    <w:rsid w:val="00D25532"/>
    <w:rsid w:val="00D42CB7"/>
    <w:rsid w:val="00D60C7D"/>
    <w:rsid w:val="00D61EF9"/>
    <w:rsid w:val="00D93CE9"/>
    <w:rsid w:val="00D948F2"/>
    <w:rsid w:val="00DA3AB8"/>
    <w:rsid w:val="00DA7843"/>
    <w:rsid w:val="00DB3F1E"/>
    <w:rsid w:val="00DC51E6"/>
    <w:rsid w:val="00DC5974"/>
    <w:rsid w:val="00DC6683"/>
    <w:rsid w:val="00DD4E96"/>
    <w:rsid w:val="00DE01B7"/>
    <w:rsid w:val="00DF4E82"/>
    <w:rsid w:val="00DF7337"/>
    <w:rsid w:val="00E01A6C"/>
    <w:rsid w:val="00E06062"/>
    <w:rsid w:val="00E13EDC"/>
    <w:rsid w:val="00E17F24"/>
    <w:rsid w:val="00E22730"/>
    <w:rsid w:val="00E27F14"/>
    <w:rsid w:val="00E30181"/>
    <w:rsid w:val="00E36FEF"/>
    <w:rsid w:val="00E476D3"/>
    <w:rsid w:val="00E55FD8"/>
    <w:rsid w:val="00E904F5"/>
    <w:rsid w:val="00EC6188"/>
    <w:rsid w:val="00F72AB1"/>
    <w:rsid w:val="00F87B1A"/>
    <w:rsid w:val="00F97BD6"/>
    <w:rsid w:val="00FB0CDC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B292"/>
  <w15:chartTrackingRefBased/>
  <w15:docId w15:val="{8E445A6C-EBAC-42C3-9ADF-FC83654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F1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E1C8F"/>
    <w:pPr>
      <w:keepNext/>
      <w:keepLines/>
      <w:tabs>
        <w:tab w:val="clear" w:pos="6237"/>
      </w:tabs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D762C"/>
    <w:pPr>
      <w:keepNext/>
      <w:keepLines/>
      <w:tabs>
        <w:tab w:val="clear" w:pos="6237"/>
      </w:tabs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E1C8F"/>
    <w:pPr>
      <w:keepNext/>
      <w:keepLines/>
      <w:tabs>
        <w:tab w:val="clear" w:pos="6237"/>
      </w:tabs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1C8F"/>
    <w:pPr>
      <w:keepNext/>
      <w:keepLines/>
      <w:tabs>
        <w:tab w:val="clear" w:pos="6237"/>
      </w:tabs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1C8F"/>
    <w:pPr>
      <w:keepNext/>
      <w:keepLines/>
      <w:tabs>
        <w:tab w:val="clear" w:pos="6237"/>
      </w:tabs>
      <w:overflowPunct/>
      <w:autoSpaceDE/>
      <w:autoSpaceDN/>
      <w:adjustRightInd/>
      <w:spacing w:before="40" w:line="259" w:lineRule="auto"/>
      <w:textAlignment w:val="auto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1C8F"/>
    <w:pPr>
      <w:keepNext/>
      <w:keepLines/>
      <w:tabs>
        <w:tab w:val="clear" w:pos="6237"/>
      </w:tabs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1C8F"/>
    <w:pPr>
      <w:keepNext/>
      <w:keepLines/>
      <w:tabs>
        <w:tab w:val="clear" w:pos="6237"/>
      </w:tabs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42CB7"/>
    <w:pPr>
      <w:tabs>
        <w:tab w:val="clear" w:pos="6237"/>
        <w:tab w:val="center" w:pos="4536"/>
        <w:tab w:val="right" w:pos="9072"/>
      </w:tabs>
      <w:overflowPunct/>
      <w:autoSpaceDE/>
      <w:autoSpaceDN/>
      <w:adjustRightInd/>
      <w:spacing w:line="30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B4587"/>
  </w:style>
  <w:style w:type="paragraph" w:styleId="Sidfot">
    <w:name w:val="footer"/>
    <w:basedOn w:val="Normal"/>
    <w:link w:val="SidfotChar"/>
    <w:uiPriority w:val="99"/>
    <w:unhideWhenUsed/>
    <w:rsid w:val="009806B9"/>
    <w:pPr>
      <w:tabs>
        <w:tab w:val="clear" w:pos="6237"/>
        <w:tab w:val="center" w:pos="4536"/>
        <w:tab w:val="right" w:pos="9072"/>
      </w:tabs>
      <w:overflowPunct/>
      <w:autoSpaceDE/>
      <w:autoSpaceDN/>
      <w:adjustRightInd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806B9"/>
  </w:style>
  <w:style w:type="table" w:styleId="Tabellrutnt">
    <w:name w:val="Table Grid"/>
    <w:basedOn w:val="Normaltabel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1D35"/>
    <w:rPr>
      <w:caps w:val="0"/>
      <w:smallCaps w:val="0"/>
      <w:color w:val="808080"/>
    </w:rPr>
  </w:style>
  <w:style w:type="character" w:styleId="Hyperlnk">
    <w:name w:val="Hyperlink"/>
    <w:basedOn w:val="Standardstycketeckensnitt"/>
    <w:uiPriority w:val="99"/>
    <w:rsid w:val="00CE1C8F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11"/>
    <w:qFormat/>
    <w:rsid w:val="00580B05"/>
    <w:pPr>
      <w:numPr>
        <w:ilvl w:val="1"/>
      </w:numPr>
      <w:tabs>
        <w:tab w:val="clear" w:pos="6237"/>
      </w:tabs>
      <w:overflowPunct/>
      <w:autoSpaceDE/>
      <w:autoSpaceDN/>
      <w:adjustRightInd/>
      <w:textAlignment w:val="auto"/>
    </w:pPr>
    <w:rPr>
      <w:rFonts w:asciiTheme="majorHAnsi" w:eastAsiaTheme="minorEastAsia" w:hAnsiTheme="majorHAnsi" w:cstheme="minorBidi"/>
      <w:sz w:val="48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Ingetavstnd">
    <w:name w:val="No Spacing"/>
    <w:link w:val="IngetavstndChar"/>
    <w:uiPriority w:val="12"/>
    <w:qFormat/>
    <w:rsid w:val="00E55FD8"/>
    <w:pPr>
      <w:spacing w:after="0"/>
    </w:pPr>
  </w:style>
  <w:style w:type="paragraph" w:customStyle="1" w:styleId="Litet">
    <w:name w:val="Litet"/>
    <w:basedOn w:val="Ingetavstnd"/>
    <w:uiPriority w:val="49"/>
    <w:rsid w:val="00665255"/>
    <w:rPr>
      <w:sz w:val="2"/>
    </w:rPr>
  </w:style>
  <w:style w:type="paragraph" w:customStyle="1" w:styleId="SidhuvudRubrik">
    <w:name w:val="Sidhuvud Rubrik"/>
    <w:basedOn w:val="Sidhuvud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Rubrik">
    <w:name w:val="Title"/>
    <w:basedOn w:val="Normal"/>
    <w:link w:val="RubrikChar"/>
    <w:uiPriority w:val="10"/>
    <w:qFormat/>
    <w:rsid w:val="00580B05"/>
    <w:pPr>
      <w:tabs>
        <w:tab w:val="clear" w:pos="6237"/>
      </w:tabs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2"/>
    <w:rsid w:val="00244DCA"/>
  </w:style>
  <w:style w:type="paragraph" w:styleId="Liststycke">
    <w:name w:val="List Paragraph"/>
    <w:basedOn w:val="Normal"/>
    <w:uiPriority w:val="29"/>
    <w:semiHidden/>
    <w:qFormat/>
    <w:rsid w:val="0094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0FFF-AE8E-4459-B9A8-53A6EF38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AnnaSara Svantesson</dc:creator>
  <cp:keywords/>
  <dc:description/>
  <cp:lastModifiedBy>Johanna Sandström</cp:lastModifiedBy>
  <cp:revision>4</cp:revision>
  <dcterms:created xsi:type="dcterms:W3CDTF">2021-07-07T12:59:00Z</dcterms:created>
  <dcterms:modified xsi:type="dcterms:W3CDTF">2021-07-07T13:05:00Z</dcterms:modified>
</cp:coreProperties>
</file>