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964" w:rsidRDefault="00E91964" w:rsidP="00E91964">
      <w:pPr>
        <w:pStyle w:val="Rubrik1"/>
      </w:pPr>
      <w:r>
        <w:t>TEK-NAT</w:t>
      </w:r>
    </w:p>
    <w:p w:rsidR="007A35F9" w:rsidRDefault="00E91964" w:rsidP="007A35F9">
      <w:r>
        <w:t>Korrektur 2</w:t>
      </w:r>
      <w:r w:rsidR="007A35F9">
        <w:t>, fristående kurser 23/24</w:t>
      </w:r>
    </w:p>
    <w:p w:rsidR="007A35F9" w:rsidRDefault="007A35F9" w:rsidP="007A35F9">
      <w:r w:rsidRPr="007E51DB">
        <w:t>Era kommentarer</w:t>
      </w:r>
      <w:r w:rsidR="00F64D6E">
        <w:t>/texter</w:t>
      </w:r>
      <w:r w:rsidRPr="007E51DB">
        <w:t xml:space="preserve"> från korr 1 i </w:t>
      </w:r>
      <w:r w:rsidRPr="0078300C">
        <w:rPr>
          <w:i/>
        </w:rPr>
        <w:t>kursivt</w:t>
      </w:r>
      <w:r w:rsidRPr="007E51DB">
        <w:t xml:space="preserve">; våra kommentarer i </w:t>
      </w:r>
      <w:r w:rsidRPr="007E51DB">
        <w:rPr>
          <w:b/>
          <w:color w:val="FF0000"/>
        </w:rPr>
        <w:t>rött</w:t>
      </w:r>
      <w:r w:rsidRPr="007E51DB">
        <w:t>.</w:t>
      </w:r>
      <w:r w:rsidR="000503E1">
        <w:t xml:space="preserve"> </w:t>
      </w:r>
    </w:p>
    <w:p w:rsidR="00075039" w:rsidRDefault="00075039" w:rsidP="007A35F9"/>
    <w:p w:rsidR="00075039" w:rsidRDefault="00075039" w:rsidP="00360928">
      <w:pPr>
        <w:pStyle w:val="Rubrik1"/>
        <w:rPr>
          <w:rFonts w:eastAsia="Times New Roman"/>
          <w:b/>
          <w:bCs/>
        </w:rPr>
      </w:pPr>
      <w:r w:rsidRPr="00360928">
        <w:rPr>
          <w:rFonts w:eastAsia="Times New Roman"/>
          <w:b/>
          <w:bCs/>
        </w:rPr>
        <w:t>Allmänt</w:t>
      </w:r>
    </w:p>
    <w:p w:rsidR="004C6B84" w:rsidRDefault="004C6B84" w:rsidP="004C6B84">
      <w:pPr>
        <w:rPr>
          <w:b/>
          <w:color w:val="FF0000"/>
        </w:rPr>
      </w:pPr>
      <w:r w:rsidRPr="007A35F9">
        <w:rPr>
          <w:b/>
          <w:color w:val="FF0000"/>
        </w:rPr>
        <w:t xml:space="preserve">Angående de omarbetade behörighetskraven: </w:t>
      </w:r>
    </w:p>
    <w:p w:rsidR="004C6B84" w:rsidRPr="004C6B84" w:rsidRDefault="004C6B84" w:rsidP="004C6B84">
      <w:r w:rsidRPr="000F630C">
        <w:rPr>
          <w:i/>
        </w:rPr>
        <w:t xml:space="preserve">Samtliga kursbehörigheter är väl genomarbetade under de två senaste åren utifrån de nya rekommendationerna från fakulteten, och ska inte ändras. Bifogat finns riktlinjerna från </w:t>
      </w:r>
      <w:proofErr w:type="spellStart"/>
      <w:r w:rsidRPr="000F630C">
        <w:rPr>
          <w:i/>
        </w:rPr>
        <w:t>TekNat</w:t>
      </w:r>
      <w:proofErr w:type="spellEnd"/>
      <w:r w:rsidRPr="000F630C">
        <w:rPr>
          <w:i/>
        </w:rPr>
        <w:t>. Där förklaras också genomgången kurs.</w:t>
      </w:r>
      <w:r>
        <w:rPr>
          <w:i/>
        </w:rPr>
        <w:t xml:space="preserve"> </w:t>
      </w:r>
    </w:p>
    <w:p w:rsidR="004C6B84" w:rsidRDefault="004C6B84" w:rsidP="00075039">
      <w:pPr>
        <w:rPr>
          <w:b/>
          <w:color w:val="FF0000"/>
        </w:rPr>
      </w:pPr>
      <w:r>
        <w:rPr>
          <w:b/>
          <w:color w:val="FF0000"/>
        </w:rPr>
        <w:t xml:space="preserve">Vi har nu läst era riktlinjer och ni </w:t>
      </w:r>
      <w:r w:rsidR="00A26252">
        <w:rPr>
          <w:b/>
          <w:color w:val="FF0000"/>
        </w:rPr>
        <w:t xml:space="preserve">verkar inte </w:t>
      </w:r>
      <w:r w:rsidR="00690072">
        <w:rPr>
          <w:b/>
          <w:color w:val="FF0000"/>
        </w:rPr>
        <w:t>riktigt</w:t>
      </w:r>
      <w:r>
        <w:rPr>
          <w:b/>
          <w:color w:val="FF0000"/>
        </w:rPr>
        <w:t xml:space="preserve"> </w:t>
      </w:r>
      <w:r w:rsidR="00924B68">
        <w:rPr>
          <w:b/>
          <w:color w:val="FF0000"/>
        </w:rPr>
        <w:t xml:space="preserve">ha </w:t>
      </w:r>
      <w:r>
        <w:rPr>
          <w:b/>
          <w:color w:val="FF0000"/>
        </w:rPr>
        <w:t>följt dem. I</w:t>
      </w:r>
      <w:r w:rsidR="000503E1">
        <w:rPr>
          <w:b/>
          <w:color w:val="FF0000"/>
        </w:rPr>
        <w:t xml:space="preserve"> ett fall är riktlinjerna </w:t>
      </w:r>
      <w:r w:rsidR="00690072">
        <w:rPr>
          <w:b/>
          <w:color w:val="FF0000"/>
        </w:rPr>
        <w:t xml:space="preserve">dessutom </w:t>
      </w:r>
      <w:r w:rsidR="000503E1">
        <w:rPr>
          <w:b/>
          <w:color w:val="FF0000"/>
        </w:rPr>
        <w:t>motsägelsefulla</w:t>
      </w:r>
      <w:r>
        <w:rPr>
          <w:b/>
          <w:color w:val="FF0000"/>
        </w:rPr>
        <w:t xml:space="preserve"> och bör skrivas om</w:t>
      </w:r>
      <w:r w:rsidR="000503E1">
        <w:rPr>
          <w:b/>
          <w:color w:val="FF0000"/>
        </w:rPr>
        <w:t xml:space="preserve">. </w:t>
      </w:r>
      <w:r w:rsidR="00031CD5">
        <w:rPr>
          <w:b/>
          <w:color w:val="FF0000"/>
        </w:rPr>
        <w:t xml:space="preserve">Vi </w:t>
      </w:r>
      <w:r w:rsidR="00924B68">
        <w:rPr>
          <w:b/>
          <w:color w:val="FF0000"/>
        </w:rPr>
        <w:t>skulle fortfarande vilja</w:t>
      </w:r>
      <w:r w:rsidR="00031CD5">
        <w:rPr>
          <w:b/>
          <w:color w:val="FF0000"/>
        </w:rPr>
        <w:t xml:space="preserve"> ändra</w:t>
      </w:r>
      <w:r w:rsidR="00847A86">
        <w:rPr>
          <w:b/>
          <w:color w:val="FF0000"/>
        </w:rPr>
        <w:t xml:space="preserve"> enligt </w:t>
      </w:r>
      <w:r w:rsidR="00031CD5">
        <w:rPr>
          <w:b/>
          <w:color w:val="FF0000"/>
        </w:rPr>
        <w:t>våra kommentarer i korrektur </w:t>
      </w:r>
      <w:r>
        <w:rPr>
          <w:b/>
          <w:color w:val="FF0000"/>
        </w:rPr>
        <w:t xml:space="preserve">1. </w:t>
      </w:r>
      <w:r w:rsidRPr="004C6B84">
        <w:rPr>
          <w:b/>
          <w:color w:val="FF0000"/>
        </w:rPr>
        <w:t>Redaktionen kan införa ändringarna, revidering</w:t>
      </w:r>
      <w:r w:rsidR="00031CD5">
        <w:rPr>
          <w:b/>
          <w:color w:val="FF0000"/>
        </w:rPr>
        <w:t>ar</w:t>
      </w:r>
      <w:r w:rsidRPr="004C6B84">
        <w:rPr>
          <w:b/>
          <w:color w:val="FF0000"/>
        </w:rPr>
        <w:t xml:space="preserve"> krävs inte.</w:t>
      </w:r>
    </w:p>
    <w:p w:rsidR="004C6B84" w:rsidRPr="00F64D6E" w:rsidRDefault="004E3383" w:rsidP="004C6B84">
      <w:pPr>
        <w:rPr>
          <w:color w:val="FF0000"/>
        </w:rPr>
      </w:pPr>
      <w:r w:rsidRPr="00F64D6E">
        <w:rPr>
          <w:color w:val="FF0000"/>
        </w:rPr>
        <w:t>Ur riktlinjerna, under Gemensam vokabulär</w:t>
      </w:r>
      <w:r w:rsidR="004C6B84" w:rsidRPr="00F64D6E">
        <w:rPr>
          <w:color w:val="FF0000"/>
        </w:rPr>
        <w:t xml:space="preserve">: </w:t>
      </w:r>
    </w:p>
    <w:p w:rsidR="004E3383" w:rsidRPr="004E3383" w:rsidRDefault="004C6B84" w:rsidP="004E3383">
      <w:pPr>
        <w:pStyle w:val="Liststycke"/>
        <w:numPr>
          <w:ilvl w:val="0"/>
          <w:numId w:val="1"/>
        </w:numPr>
        <w:rPr>
          <w:color w:val="FF0000"/>
        </w:rPr>
      </w:pPr>
      <w:r w:rsidRPr="00F64D6E">
        <w:rPr>
          <w:i/>
        </w:rPr>
        <w:t xml:space="preserve">del av kurs = minst detta antal </w:t>
      </w:r>
      <w:proofErr w:type="spellStart"/>
      <w:r w:rsidRPr="00F64D6E">
        <w:rPr>
          <w:i/>
        </w:rPr>
        <w:t>hp</w:t>
      </w:r>
      <w:proofErr w:type="spellEnd"/>
      <w:r w:rsidRPr="00F64D6E">
        <w:rPr>
          <w:i/>
        </w:rPr>
        <w:t xml:space="preserve"> ska vara avklarade.</w:t>
      </w:r>
      <w:r w:rsidRPr="00F64D6E">
        <w:t xml:space="preserve"> </w:t>
      </w:r>
      <w:r w:rsidRPr="00F64D6E">
        <w:br/>
      </w:r>
      <w:r w:rsidRPr="00F64D6E">
        <w:rPr>
          <w:i/>
        </w:rPr>
        <w:t xml:space="preserve">/fotnot 2: Förslag på formulering är ”Genomgången kurs A varav 2 </w:t>
      </w:r>
      <w:proofErr w:type="spellStart"/>
      <w:r w:rsidRPr="00F64D6E">
        <w:rPr>
          <w:i/>
        </w:rPr>
        <w:t>hp</w:t>
      </w:r>
      <w:proofErr w:type="spellEnd"/>
      <w:r w:rsidRPr="00F64D6E">
        <w:rPr>
          <w:i/>
        </w:rPr>
        <w:t xml:space="preserve"> ska vara avklarade”.</w:t>
      </w:r>
      <w:r w:rsidRPr="00F64D6E">
        <w:t xml:space="preserve"> </w:t>
      </w:r>
      <w:r w:rsidR="00690072">
        <w:rPr>
          <w:color w:val="FF0000"/>
        </w:rPr>
        <w:t>Men: n</w:t>
      </w:r>
      <w:r>
        <w:rPr>
          <w:color w:val="FF0000"/>
        </w:rPr>
        <w:t xml:space="preserve">i </w:t>
      </w:r>
      <w:r w:rsidRPr="000503E1">
        <w:rPr>
          <w:color w:val="FF0000"/>
        </w:rPr>
        <w:t xml:space="preserve">säger </w:t>
      </w:r>
      <w:r w:rsidR="00690072">
        <w:rPr>
          <w:color w:val="FF0000"/>
        </w:rPr>
        <w:t xml:space="preserve">samtidigt </w:t>
      </w:r>
      <w:r>
        <w:rPr>
          <w:color w:val="FF0000"/>
        </w:rPr>
        <w:t>att</w:t>
      </w:r>
      <w:r w:rsidRPr="000503E1">
        <w:rPr>
          <w:color w:val="FF0000"/>
        </w:rPr>
        <w:t xml:space="preserve"> ”genomgången</w:t>
      </w:r>
      <w:r>
        <w:rPr>
          <w:color w:val="FF0000"/>
        </w:rPr>
        <w:t xml:space="preserve"> kurs</w:t>
      </w:r>
      <w:r w:rsidRPr="000503E1">
        <w:rPr>
          <w:color w:val="FF0000"/>
        </w:rPr>
        <w:t>” innebär</w:t>
      </w:r>
      <w:r>
        <w:rPr>
          <w:color w:val="FF0000"/>
        </w:rPr>
        <w:t xml:space="preserve"> registrering på kurs</w:t>
      </w:r>
      <w:r w:rsidRPr="000503E1">
        <w:rPr>
          <w:color w:val="FF0000"/>
        </w:rPr>
        <w:t xml:space="preserve">, </w:t>
      </w:r>
      <w:r>
        <w:rPr>
          <w:color w:val="FF0000"/>
        </w:rPr>
        <w:t xml:space="preserve">och </w:t>
      </w:r>
      <w:r w:rsidRPr="00690072">
        <w:rPr>
          <w:color w:val="FF0000"/>
        </w:rPr>
        <w:t xml:space="preserve">om ett antal </w:t>
      </w:r>
      <w:proofErr w:type="spellStart"/>
      <w:r w:rsidRPr="00690072">
        <w:rPr>
          <w:color w:val="FF0000"/>
        </w:rPr>
        <w:t>hp</w:t>
      </w:r>
      <w:proofErr w:type="spellEnd"/>
      <w:r w:rsidRPr="00690072">
        <w:rPr>
          <w:color w:val="FF0000"/>
        </w:rPr>
        <w:t xml:space="preserve"> från en kurs är avklarade lär ju studenten ha varit registrerad på kursen</w:t>
      </w:r>
      <w:r>
        <w:rPr>
          <w:b/>
          <w:color w:val="FF0000"/>
        </w:rPr>
        <w:t xml:space="preserve">. </w:t>
      </w:r>
      <w:r w:rsidR="00690072" w:rsidRPr="00690072">
        <w:rPr>
          <w:color w:val="FF0000"/>
        </w:rPr>
        <w:t xml:space="preserve">”Genomgången” blir alltså </w:t>
      </w:r>
      <w:r w:rsidR="00031CD5">
        <w:rPr>
          <w:color w:val="FF0000"/>
        </w:rPr>
        <w:t xml:space="preserve">helt </w:t>
      </w:r>
      <w:r w:rsidR="00690072" w:rsidRPr="00690072">
        <w:rPr>
          <w:color w:val="FF0000"/>
        </w:rPr>
        <w:t>överflödigt här.</w:t>
      </w:r>
      <w:r w:rsidR="00690072">
        <w:rPr>
          <w:b/>
          <w:color w:val="FF0000"/>
        </w:rPr>
        <w:t xml:space="preserve"> </w:t>
      </w:r>
      <w:r w:rsidR="00031CD5">
        <w:rPr>
          <w:b/>
          <w:color w:val="FF0000"/>
        </w:rPr>
        <w:br/>
      </w:r>
      <w:r w:rsidR="00690072">
        <w:rPr>
          <w:b/>
          <w:color w:val="FF0000"/>
        </w:rPr>
        <w:t xml:space="preserve">Vi vill </w:t>
      </w:r>
      <w:r w:rsidRPr="004C6B84">
        <w:rPr>
          <w:b/>
          <w:color w:val="FF0000"/>
        </w:rPr>
        <w:t xml:space="preserve">ändra ”Genomgången kurs xx varav y </w:t>
      </w:r>
      <w:proofErr w:type="spellStart"/>
      <w:r w:rsidRPr="004C6B84">
        <w:rPr>
          <w:b/>
          <w:color w:val="FF0000"/>
        </w:rPr>
        <w:t>hp</w:t>
      </w:r>
      <w:proofErr w:type="spellEnd"/>
      <w:r w:rsidRPr="004C6B84">
        <w:rPr>
          <w:b/>
          <w:color w:val="FF0000"/>
        </w:rPr>
        <w:t xml:space="preserve"> ska vara avklarade” till ”y </w:t>
      </w:r>
      <w:proofErr w:type="spellStart"/>
      <w:r w:rsidRPr="004C6B84">
        <w:rPr>
          <w:b/>
          <w:color w:val="FF0000"/>
        </w:rPr>
        <w:t>hp</w:t>
      </w:r>
      <w:proofErr w:type="spellEnd"/>
      <w:r w:rsidRPr="004C6B84">
        <w:rPr>
          <w:b/>
          <w:color w:val="FF0000"/>
        </w:rPr>
        <w:t xml:space="preserve"> från kurs xx”</w:t>
      </w:r>
      <w:r>
        <w:rPr>
          <w:b/>
          <w:color w:val="FF0000"/>
        </w:rPr>
        <w:t>.</w:t>
      </w:r>
      <w:r w:rsidR="00690072">
        <w:rPr>
          <w:b/>
          <w:color w:val="FF0000"/>
        </w:rPr>
        <w:t xml:space="preserve"> Fotnot 2 bör också skrivas om.</w:t>
      </w:r>
    </w:p>
    <w:p w:rsidR="004E3383" w:rsidRPr="004E3383" w:rsidRDefault="004E3383" w:rsidP="004E3383">
      <w:pPr>
        <w:pStyle w:val="Liststycke"/>
        <w:rPr>
          <w:color w:val="FF0000"/>
        </w:rPr>
      </w:pPr>
    </w:p>
    <w:p w:rsidR="00D36CBB" w:rsidRPr="00F64D6E" w:rsidRDefault="00D36CBB" w:rsidP="00075039">
      <w:pPr>
        <w:pStyle w:val="Liststycke"/>
        <w:numPr>
          <w:ilvl w:val="0"/>
          <w:numId w:val="1"/>
        </w:numPr>
        <w:rPr>
          <w:color w:val="FF0000"/>
        </w:rPr>
      </w:pPr>
      <w:r w:rsidRPr="00F64D6E">
        <w:rPr>
          <w:i/>
        </w:rPr>
        <w:t xml:space="preserve">antal </w:t>
      </w:r>
      <w:proofErr w:type="spellStart"/>
      <w:r w:rsidRPr="00F64D6E">
        <w:rPr>
          <w:i/>
        </w:rPr>
        <w:t>hp</w:t>
      </w:r>
      <w:proofErr w:type="spellEnd"/>
      <w:r w:rsidRPr="00F64D6E">
        <w:rPr>
          <w:i/>
        </w:rPr>
        <w:t xml:space="preserve"> = detta antal </w:t>
      </w:r>
      <w:proofErr w:type="spellStart"/>
      <w:r w:rsidRPr="00F64D6E">
        <w:rPr>
          <w:i/>
        </w:rPr>
        <w:t>hp</w:t>
      </w:r>
      <w:proofErr w:type="spellEnd"/>
      <w:r w:rsidRPr="00F64D6E">
        <w:rPr>
          <w:i/>
        </w:rPr>
        <w:t xml:space="preserve"> ska vara avklarade om inte annat anges.</w:t>
      </w:r>
      <w:r w:rsidRPr="00F64D6E">
        <w:t xml:space="preserve"> </w:t>
      </w:r>
      <w:r w:rsidR="00A625F4" w:rsidRPr="00F64D6E">
        <w:br/>
      </w:r>
      <w:r w:rsidRPr="00F64D6E">
        <w:rPr>
          <w:i/>
        </w:rPr>
        <w:t>/fotnot</w:t>
      </w:r>
      <w:r w:rsidR="000503E1" w:rsidRPr="00F64D6E">
        <w:rPr>
          <w:i/>
        </w:rPr>
        <w:t xml:space="preserve"> 3</w:t>
      </w:r>
      <w:r w:rsidRPr="00F64D6E">
        <w:rPr>
          <w:i/>
        </w:rPr>
        <w:t xml:space="preserve">: T ex ”60 </w:t>
      </w:r>
      <w:proofErr w:type="spellStart"/>
      <w:r w:rsidRPr="00F64D6E">
        <w:rPr>
          <w:i/>
        </w:rPr>
        <w:t>hp</w:t>
      </w:r>
      <w:proofErr w:type="spellEnd"/>
      <w:r w:rsidRPr="00F64D6E">
        <w:rPr>
          <w:i/>
        </w:rPr>
        <w:t xml:space="preserve">” anger att 60 </w:t>
      </w:r>
      <w:proofErr w:type="spellStart"/>
      <w:r w:rsidRPr="00F64D6E">
        <w:rPr>
          <w:i/>
        </w:rPr>
        <w:t>hp</w:t>
      </w:r>
      <w:proofErr w:type="spellEnd"/>
      <w:r w:rsidRPr="00F64D6E">
        <w:rPr>
          <w:i/>
        </w:rPr>
        <w:t xml:space="preserve"> ska vara avklarade (vilket inte måste vara genom avslutade </w:t>
      </w:r>
      <w:proofErr w:type="gramStart"/>
      <w:r w:rsidRPr="00F64D6E">
        <w:rPr>
          <w:i/>
        </w:rPr>
        <w:t>kurser)/</w:t>
      </w:r>
      <w:proofErr w:type="gramEnd"/>
      <w:r w:rsidR="00031CD5" w:rsidRPr="00F64D6E">
        <w:rPr>
          <w:i/>
        </w:rPr>
        <w:br/>
      </w:r>
      <w:r w:rsidR="004C6B84" w:rsidRPr="004C6B84">
        <w:rPr>
          <w:i/>
          <w:color w:val="FF0000"/>
        </w:rPr>
        <w:t xml:space="preserve"> </w:t>
      </w:r>
      <w:r w:rsidR="00690072">
        <w:rPr>
          <w:b/>
          <w:color w:val="FF0000"/>
        </w:rPr>
        <w:t>Vi vill</w:t>
      </w:r>
      <w:r w:rsidR="004C6B84">
        <w:rPr>
          <w:b/>
          <w:color w:val="FF0000"/>
        </w:rPr>
        <w:t xml:space="preserve"> ändra ”Avklarade kurser om 60 </w:t>
      </w:r>
      <w:proofErr w:type="spellStart"/>
      <w:r w:rsidR="004C6B84">
        <w:rPr>
          <w:b/>
          <w:color w:val="FF0000"/>
        </w:rPr>
        <w:t>hp</w:t>
      </w:r>
      <w:proofErr w:type="spellEnd"/>
      <w:r w:rsidR="004C6B84">
        <w:rPr>
          <w:b/>
          <w:color w:val="FF0000"/>
        </w:rPr>
        <w:t xml:space="preserve">…” till ”60 </w:t>
      </w:r>
      <w:proofErr w:type="spellStart"/>
      <w:r w:rsidR="004C6B84">
        <w:rPr>
          <w:b/>
          <w:color w:val="FF0000"/>
        </w:rPr>
        <w:t>hp</w:t>
      </w:r>
      <w:proofErr w:type="spellEnd"/>
      <w:r w:rsidR="004C6B84">
        <w:rPr>
          <w:b/>
          <w:color w:val="FF0000"/>
        </w:rPr>
        <w:t>…” enligt kommentar</w:t>
      </w:r>
      <w:r w:rsidR="00031CD5">
        <w:rPr>
          <w:b/>
          <w:color w:val="FF0000"/>
        </w:rPr>
        <w:t xml:space="preserve"> i korr 1</w:t>
      </w:r>
      <w:r w:rsidR="004C6B84">
        <w:rPr>
          <w:b/>
          <w:color w:val="FF0000"/>
        </w:rPr>
        <w:t>.</w:t>
      </w:r>
      <w:r w:rsidR="000F630C" w:rsidRPr="00F64D6E">
        <w:rPr>
          <w:color w:val="ED7D31" w:themeColor="accent2"/>
        </w:rPr>
        <w:br/>
      </w:r>
    </w:p>
    <w:p w:rsidR="00E91964" w:rsidRDefault="00E91964" w:rsidP="00E91964">
      <w:pPr>
        <w:pStyle w:val="Rubrik1"/>
        <w:rPr>
          <w:rFonts w:eastAsia="Times New Roman"/>
          <w:b/>
          <w:bCs/>
        </w:rPr>
      </w:pPr>
      <w:r>
        <w:rPr>
          <w:rFonts w:eastAsia="Times New Roman"/>
          <w:b/>
          <w:bCs/>
        </w:rPr>
        <w:t>IBG</w:t>
      </w:r>
    </w:p>
    <w:p w:rsidR="00E91964" w:rsidRDefault="00E91964" w:rsidP="00E91964">
      <w:pPr>
        <w:pStyle w:val="Rubrik2"/>
        <w:rPr>
          <w:rFonts w:eastAsia="Times New Roman"/>
        </w:rPr>
      </w:pPr>
      <w:r>
        <w:rPr>
          <w:rFonts w:eastAsia="Times New Roman"/>
        </w:rPr>
        <w:t>1BG213        Biodiversitet och ekologi i Yunnan</w:t>
      </w:r>
    </w:p>
    <w:p w:rsidR="00E91964" w:rsidRDefault="00E91964">
      <w:pPr>
        <w:rPr>
          <w:b/>
          <w:color w:val="FF0000"/>
        </w:rPr>
      </w:pPr>
      <w:r w:rsidRPr="007A35F9">
        <w:rPr>
          <w:b/>
          <w:color w:val="FF0000"/>
        </w:rPr>
        <w:t xml:space="preserve">Saknar </w:t>
      </w:r>
      <w:r w:rsidR="00075039" w:rsidRPr="007A35F9">
        <w:rPr>
          <w:b/>
          <w:color w:val="FF0000"/>
        </w:rPr>
        <w:t xml:space="preserve">fortfarande </w:t>
      </w:r>
      <w:proofErr w:type="spellStart"/>
      <w:r w:rsidRPr="007A35F9">
        <w:rPr>
          <w:b/>
          <w:color w:val="FF0000"/>
        </w:rPr>
        <w:t>eng</w:t>
      </w:r>
      <w:proofErr w:type="spellEnd"/>
      <w:r w:rsidRPr="007A35F9">
        <w:rPr>
          <w:b/>
          <w:color w:val="FF0000"/>
        </w:rPr>
        <w:t xml:space="preserve"> behörighe</w:t>
      </w:r>
      <w:r w:rsidR="00701AE1" w:rsidRPr="007A35F9">
        <w:rPr>
          <w:b/>
          <w:color w:val="FF0000"/>
        </w:rPr>
        <w:t>t.</w:t>
      </w:r>
    </w:p>
    <w:p w:rsidR="000B5370" w:rsidRDefault="000B5370">
      <w:pPr>
        <w:rPr>
          <w:b/>
          <w:color w:val="FF0000"/>
        </w:rPr>
      </w:pPr>
    </w:p>
    <w:p w:rsidR="000B5370" w:rsidRDefault="000B5370" w:rsidP="000B5370">
      <w:pPr>
        <w:pStyle w:val="Rubrik2"/>
      </w:pPr>
      <w:proofErr w:type="gramStart"/>
      <w:r w:rsidRPr="000B5370">
        <w:t>67466</w:t>
      </w:r>
      <w:proofErr w:type="gramEnd"/>
      <w:r w:rsidRPr="000B5370">
        <w:tab/>
        <w:t>1BG425</w:t>
      </w:r>
      <w:r w:rsidRPr="000B5370">
        <w:tab/>
        <w:t>Bioinformatik på nätet</w:t>
      </w:r>
    </w:p>
    <w:p w:rsidR="000B5370" w:rsidRDefault="000B5370">
      <w:pPr>
        <w:rPr>
          <w:b/>
          <w:color w:val="FF0000"/>
        </w:rPr>
      </w:pPr>
      <w:r w:rsidRPr="000B5370">
        <w:rPr>
          <w:b/>
          <w:color w:val="FF0000"/>
        </w:rPr>
        <w:t>Då avdelningen för internationalisering inte handlägger utbytesstudier för sommarterminen behöver inte sommarkurserna finnas med i kurskatalogen för utbytesstudenter. Vi tar bort markeringen för utbytesstudenter.</w:t>
      </w:r>
    </w:p>
    <w:p w:rsidR="000B5370" w:rsidRPr="000B5370" w:rsidRDefault="000B5370">
      <w:pPr>
        <w:rPr>
          <w:b/>
          <w:color w:val="FF0000"/>
        </w:rPr>
      </w:pPr>
      <w:r>
        <w:rPr>
          <w:b/>
          <w:color w:val="FF0000"/>
        </w:rPr>
        <w:t>Den är också markerad som programkurs. Ska den ges som programkurs på sommaren?</w:t>
      </w:r>
    </w:p>
    <w:p w:rsidR="001873CD" w:rsidRDefault="001873CD" w:rsidP="001873CD">
      <w:pPr>
        <w:pStyle w:val="Rubrik2"/>
      </w:pPr>
      <w:r>
        <w:lastRenderedPageBreak/>
        <w:t xml:space="preserve">1BL811 Centrala färdigheter i aktuell experimentell molekylärbiologi, 5.0 </w:t>
      </w:r>
      <w:proofErr w:type="spellStart"/>
      <w:r>
        <w:t>hp</w:t>
      </w:r>
      <w:proofErr w:type="spellEnd"/>
    </w:p>
    <w:p w:rsidR="001873CD" w:rsidRDefault="001873CD" w:rsidP="001873CD">
      <w:pPr>
        <w:pStyle w:val="Rubrik2"/>
      </w:pPr>
      <w:r>
        <w:t xml:space="preserve">1BL812 Experimentell industriell bioprocess I - design, 3.0 </w:t>
      </w:r>
      <w:proofErr w:type="spellStart"/>
      <w:r>
        <w:t>hp</w:t>
      </w:r>
      <w:proofErr w:type="spellEnd"/>
    </w:p>
    <w:p w:rsidR="001873CD" w:rsidRDefault="001873CD" w:rsidP="001873CD">
      <w:pPr>
        <w:pStyle w:val="Rubrik2"/>
      </w:pPr>
      <w:r>
        <w:t xml:space="preserve">1BL813 Experimentell industriell bioprocess II - odling och skörd, 2.0 </w:t>
      </w:r>
      <w:proofErr w:type="spellStart"/>
      <w:r>
        <w:t>hp</w:t>
      </w:r>
      <w:proofErr w:type="spellEnd"/>
    </w:p>
    <w:p w:rsidR="001873CD" w:rsidRDefault="001873CD" w:rsidP="001873CD">
      <w:pPr>
        <w:pStyle w:val="Rubrik2"/>
      </w:pPr>
      <w:r>
        <w:t xml:space="preserve">1BL814 Experimentell industriell bioprocess III - analys och utvärdering av resultat, 2.0 </w:t>
      </w:r>
      <w:proofErr w:type="spellStart"/>
      <w:r>
        <w:t>hp</w:t>
      </w:r>
      <w:proofErr w:type="spellEnd"/>
    </w:p>
    <w:p w:rsidR="00E91964" w:rsidRPr="001873CD" w:rsidRDefault="001873CD">
      <w:pPr>
        <w:rPr>
          <w:b/>
          <w:color w:val="FF0000"/>
        </w:rPr>
      </w:pPr>
      <w:r w:rsidRPr="001873CD">
        <w:rPr>
          <w:b/>
          <w:color w:val="FF0000"/>
        </w:rPr>
        <w:t xml:space="preserve">Även </w:t>
      </w:r>
      <w:r w:rsidRPr="001873CD">
        <w:rPr>
          <w:b/>
          <w:color w:val="FF0000"/>
        </w:rPr>
        <w:t>livslångt lärande</w:t>
      </w:r>
      <w:r>
        <w:rPr>
          <w:b/>
          <w:color w:val="FF0000"/>
        </w:rPr>
        <w:t>-</w:t>
      </w:r>
      <w:r w:rsidRPr="001873CD">
        <w:rPr>
          <w:b/>
          <w:color w:val="FF0000"/>
        </w:rPr>
        <w:t>kurserna tas bort ur</w:t>
      </w:r>
      <w:r w:rsidR="004C5ECB" w:rsidRPr="001873CD">
        <w:rPr>
          <w:b/>
          <w:color w:val="FF0000"/>
        </w:rPr>
        <w:t xml:space="preserve"> utbyteskatalogen. </w:t>
      </w:r>
      <w:r>
        <w:rPr>
          <w:b/>
          <w:color w:val="FF0000"/>
        </w:rPr>
        <w:t>Utbytesstudenter är inte målgrupp för kurserna</w:t>
      </w:r>
      <w:r w:rsidR="00D77102">
        <w:rPr>
          <w:b/>
          <w:color w:val="FF0000"/>
        </w:rPr>
        <w:t>.</w:t>
      </w:r>
      <w:bookmarkStart w:id="0" w:name="_GoBack"/>
      <w:bookmarkEnd w:id="0"/>
    </w:p>
    <w:p w:rsidR="00075039" w:rsidRPr="00075039" w:rsidRDefault="00075039" w:rsidP="00075039">
      <w:pPr>
        <w:pStyle w:val="Rubrik1"/>
        <w:rPr>
          <w:rFonts w:eastAsia="Times New Roman"/>
          <w:b/>
          <w:lang w:eastAsia="sv-SE"/>
        </w:rPr>
      </w:pPr>
      <w:r w:rsidRPr="00F16E92">
        <w:rPr>
          <w:rFonts w:eastAsia="Times New Roman"/>
          <w:b/>
          <w:lang w:eastAsia="sv-SE"/>
        </w:rPr>
        <w:t>Institutionen för fysik och astronomi</w:t>
      </w:r>
    </w:p>
    <w:p w:rsidR="00E91964" w:rsidRDefault="00E91964" w:rsidP="00E91964">
      <w:pPr>
        <w:pStyle w:val="Rubrik2"/>
      </w:pPr>
      <w:r>
        <w:t xml:space="preserve">1FA410 </w:t>
      </w:r>
      <w:r w:rsidRPr="002E4718">
        <w:t>Kärnkraft - teknik och system</w:t>
      </w:r>
    </w:p>
    <w:p w:rsidR="00E91964" w:rsidRDefault="00E91964" w:rsidP="00E91964">
      <w:pPr>
        <w:pStyle w:val="Rubrik2"/>
      </w:pPr>
      <w:r>
        <w:t xml:space="preserve">1FA412 </w:t>
      </w:r>
      <w:r w:rsidRPr="002E4718">
        <w:t>Framtida nukleära energisystem - analyser och simuleringar</w:t>
      </w:r>
    </w:p>
    <w:p w:rsidR="00E91964" w:rsidRPr="00BF6A0F" w:rsidRDefault="00E91964" w:rsidP="00E91964">
      <w:pPr>
        <w:pStyle w:val="Rubrik2"/>
      </w:pPr>
      <w:r>
        <w:t xml:space="preserve">1FA452 </w:t>
      </w:r>
      <w:r w:rsidRPr="00BF6A0F">
        <w:t>Tillämpad reaktorfysik</w:t>
      </w:r>
    </w:p>
    <w:p w:rsidR="00075039" w:rsidRPr="007A35F9" w:rsidRDefault="00E91964" w:rsidP="00E91964">
      <w:pPr>
        <w:rPr>
          <w:b/>
          <w:color w:val="FF0000"/>
        </w:rPr>
      </w:pPr>
      <w:r w:rsidRPr="007A35F9">
        <w:rPr>
          <w:b/>
          <w:color w:val="FF0000"/>
        </w:rPr>
        <w:t>Engelska krävs för behörighet, svenska krävs inte. Kurserna ges på svenska.</w:t>
      </w:r>
    </w:p>
    <w:p w:rsidR="00E91964" w:rsidRPr="007A35F9" w:rsidRDefault="00075039" w:rsidP="00075039">
      <w:pPr>
        <w:rPr>
          <w:b/>
          <w:color w:val="FF0000"/>
        </w:rPr>
      </w:pPr>
      <w:r w:rsidRPr="007A35F9">
        <w:rPr>
          <w:b/>
          <w:color w:val="FF0000"/>
        </w:rPr>
        <w:t xml:space="preserve">Revidera kursplanen med denna formulering </w:t>
      </w:r>
      <w:proofErr w:type="spellStart"/>
      <w:r w:rsidRPr="007A35F9">
        <w:rPr>
          <w:b/>
          <w:color w:val="FF0000"/>
        </w:rPr>
        <w:t>ang</w:t>
      </w:r>
      <w:proofErr w:type="spellEnd"/>
      <w:r w:rsidRPr="007A35F9">
        <w:rPr>
          <w:b/>
          <w:color w:val="FF0000"/>
        </w:rPr>
        <w:t xml:space="preserve"> språkkraven:</w:t>
      </w:r>
    </w:p>
    <w:p w:rsidR="00E91964" w:rsidRPr="007A35F9" w:rsidRDefault="00075039" w:rsidP="00075039">
      <w:pPr>
        <w:ind w:left="1304"/>
        <w:rPr>
          <w:b/>
          <w:color w:val="FF0000"/>
        </w:rPr>
      </w:pPr>
      <w:r w:rsidRPr="007A35F9">
        <w:rPr>
          <w:b/>
          <w:color w:val="FF0000"/>
        </w:rPr>
        <w:t>”Dessutom krävs kunskaper i svenska och engelska motsvarande vad som krävs för grundläggande behörighet till utbildning på grundnivå.”</w:t>
      </w:r>
    </w:p>
    <w:p w:rsidR="00075039" w:rsidRDefault="00075039" w:rsidP="00075039">
      <w:pPr>
        <w:ind w:left="1304"/>
      </w:pPr>
    </w:p>
    <w:p w:rsidR="000B5370" w:rsidRDefault="000B5370" w:rsidP="00075039">
      <w:pPr>
        <w:rPr>
          <w:rFonts w:asciiTheme="majorHAnsi" w:eastAsiaTheme="majorEastAsia" w:hAnsiTheme="majorHAnsi" w:cstheme="majorBidi"/>
          <w:color w:val="2F5496" w:themeColor="accent1" w:themeShade="BF"/>
          <w:sz w:val="26"/>
          <w:szCs w:val="26"/>
        </w:rPr>
      </w:pPr>
      <w:proofErr w:type="gramStart"/>
      <w:r w:rsidRPr="000B5370">
        <w:rPr>
          <w:rFonts w:asciiTheme="majorHAnsi" w:eastAsiaTheme="majorEastAsia" w:hAnsiTheme="majorHAnsi" w:cstheme="majorBidi"/>
          <w:color w:val="2F5496" w:themeColor="accent1" w:themeShade="BF"/>
          <w:sz w:val="26"/>
          <w:szCs w:val="26"/>
        </w:rPr>
        <w:t>63121</w:t>
      </w:r>
      <w:proofErr w:type="gramEnd"/>
      <w:r w:rsidRPr="000B5370">
        <w:rPr>
          <w:rFonts w:asciiTheme="majorHAnsi" w:eastAsiaTheme="majorEastAsia" w:hAnsiTheme="majorHAnsi" w:cstheme="majorBidi"/>
          <w:color w:val="2F5496" w:themeColor="accent1" w:themeShade="BF"/>
          <w:sz w:val="26"/>
          <w:szCs w:val="26"/>
        </w:rPr>
        <w:tab/>
        <w:t>1FA261</w:t>
      </w:r>
      <w:r w:rsidRPr="000B5370">
        <w:rPr>
          <w:rFonts w:asciiTheme="majorHAnsi" w:eastAsiaTheme="majorEastAsia" w:hAnsiTheme="majorHAnsi" w:cstheme="majorBidi"/>
          <w:color w:val="2F5496" w:themeColor="accent1" w:themeShade="BF"/>
          <w:sz w:val="26"/>
          <w:szCs w:val="26"/>
        </w:rPr>
        <w:tab/>
        <w:t xml:space="preserve">Beräkningsatomfysik med </w:t>
      </w:r>
      <w:proofErr w:type="spellStart"/>
      <w:r w:rsidRPr="000B5370">
        <w:rPr>
          <w:rFonts w:asciiTheme="majorHAnsi" w:eastAsiaTheme="majorEastAsia" w:hAnsiTheme="majorHAnsi" w:cstheme="majorBidi"/>
          <w:color w:val="2F5496" w:themeColor="accent1" w:themeShade="BF"/>
          <w:sz w:val="26"/>
          <w:szCs w:val="26"/>
        </w:rPr>
        <w:t>astrofysikaliska</w:t>
      </w:r>
      <w:proofErr w:type="spellEnd"/>
      <w:r w:rsidRPr="000B5370">
        <w:rPr>
          <w:rFonts w:asciiTheme="majorHAnsi" w:eastAsiaTheme="majorEastAsia" w:hAnsiTheme="majorHAnsi" w:cstheme="majorBidi"/>
          <w:color w:val="2F5496" w:themeColor="accent1" w:themeShade="BF"/>
          <w:sz w:val="26"/>
          <w:szCs w:val="26"/>
        </w:rPr>
        <w:t xml:space="preserve"> tillämpningar</w:t>
      </w:r>
    </w:p>
    <w:p w:rsidR="000B5370" w:rsidRPr="000B5370" w:rsidRDefault="000B5370" w:rsidP="000B5370">
      <w:pPr>
        <w:rPr>
          <w:b/>
          <w:color w:val="FF0000"/>
        </w:rPr>
      </w:pPr>
      <w:r w:rsidRPr="000B5370">
        <w:rPr>
          <w:b/>
          <w:color w:val="FF0000"/>
        </w:rPr>
        <w:t>Då avdelningen för internationalisering inte handlägger utbytesstudier för sommarterminen behöver inte sommarkurserna finnas med i kurskatalogen för utbytesstudenter. Vi tar bort markeringen för utbytesstudenter.</w:t>
      </w:r>
    </w:p>
    <w:p w:rsidR="000B5370" w:rsidRDefault="000B5370" w:rsidP="00075039">
      <w:pPr>
        <w:rPr>
          <w:rFonts w:asciiTheme="majorHAnsi" w:eastAsiaTheme="majorEastAsia" w:hAnsiTheme="majorHAnsi" w:cstheme="majorBidi"/>
          <w:color w:val="2F5496" w:themeColor="accent1" w:themeShade="BF"/>
          <w:sz w:val="26"/>
          <w:szCs w:val="26"/>
        </w:rPr>
      </w:pPr>
    </w:p>
    <w:p w:rsidR="00075039" w:rsidRDefault="00075039" w:rsidP="00075039">
      <w:pPr>
        <w:rPr>
          <w:rFonts w:asciiTheme="majorHAnsi" w:eastAsiaTheme="majorEastAsia" w:hAnsiTheme="majorHAnsi" w:cstheme="majorBidi"/>
          <w:color w:val="2F5496" w:themeColor="accent1" w:themeShade="BF"/>
          <w:sz w:val="26"/>
          <w:szCs w:val="26"/>
        </w:rPr>
      </w:pPr>
      <w:r w:rsidRPr="00F06FD0">
        <w:rPr>
          <w:rFonts w:asciiTheme="majorHAnsi" w:eastAsiaTheme="majorEastAsia" w:hAnsiTheme="majorHAnsi" w:cstheme="majorBidi"/>
          <w:color w:val="2F5496" w:themeColor="accent1" w:themeShade="BF"/>
          <w:sz w:val="26"/>
          <w:szCs w:val="26"/>
        </w:rPr>
        <w:t>1FA153 Geometriska metoder i teoretisk fysik</w:t>
      </w:r>
    </w:p>
    <w:p w:rsidR="00075039" w:rsidRPr="000F630C" w:rsidRDefault="00075039" w:rsidP="007A35F9">
      <w:pPr>
        <w:rPr>
          <w:i/>
        </w:rPr>
      </w:pPr>
      <w:r w:rsidRPr="000F630C">
        <w:rPr>
          <w:i/>
        </w:rPr>
        <w:t>Kursen ska gå i period 1+2, inte enbart i period 2.</w:t>
      </w:r>
    </w:p>
    <w:p w:rsidR="00075039" w:rsidRPr="007A35F9" w:rsidRDefault="00075039" w:rsidP="007A35F9">
      <w:pPr>
        <w:rPr>
          <w:b/>
          <w:color w:val="FF0000"/>
        </w:rPr>
      </w:pPr>
      <w:r w:rsidRPr="007A35F9">
        <w:rPr>
          <w:b/>
          <w:color w:val="FF0000"/>
        </w:rPr>
        <w:t>Betyder det att ytterligare tillfälle ska skapas eller att den ska gå över hela terminen (och då gå på lägre takt?) Antar ytterligare tillfälle. Har lagt till 13112 – kolla att det är rätt</w:t>
      </w:r>
      <w:r w:rsidR="007A35F9" w:rsidRPr="007A35F9">
        <w:rPr>
          <w:b/>
          <w:color w:val="FF0000"/>
        </w:rPr>
        <w:t xml:space="preserve"> och bekräfta/meddela om nåt ska ändras.</w:t>
      </w:r>
    </w:p>
    <w:p w:rsidR="00075039" w:rsidRPr="00075039" w:rsidRDefault="00075039" w:rsidP="007A35F9"/>
    <w:p w:rsidR="00075039" w:rsidRPr="00075039" w:rsidRDefault="00075039" w:rsidP="00075039">
      <w:pPr>
        <w:rPr>
          <w:rFonts w:asciiTheme="majorHAnsi" w:eastAsiaTheme="majorEastAsia" w:hAnsiTheme="majorHAnsi" w:cstheme="majorBidi"/>
          <w:sz w:val="26"/>
          <w:szCs w:val="26"/>
        </w:rPr>
      </w:pPr>
      <w:r w:rsidRPr="00075039">
        <w:rPr>
          <w:rFonts w:asciiTheme="majorHAnsi" w:eastAsiaTheme="majorEastAsia" w:hAnsiTheme="majorHAnsi" w:cstheme="majorBidi"/>
          <w:sz w:val="26"/>
          <w:szCs w:val="26"/>
        </w:rPr>
        <w:t>1FA518 Transistorbaserade radiofrekvensförstärkare</w:t>
      </w:r>
    </w:p>
    <w:p w:rsidR="00075039" w:rsidRPr="007A35F9" w:rsidRDefault="00075039" w:rsidP="007A35F9">
      <w:pPr>
        <w:rPr>
          <w:i/>
        </w:rPr>
      </w:pPr>
      <w:r w:rsidRPr="007A35F9">
        <w:rPr>
          <w:i/>
        </w:rPr>
        <w:t xml:space="preserve">Kursen ska gå sommaren 2023, samma tider och upplägg som sommaren 2022. Nytt kurstillfälle (63016) upplagt som programkurs, kan ni ändra till fristående? </w:t>
      </w:r>
    </w:p>
    <w:p w:rsidR="00075039" w:rsidRPr="007A35F9" w:rsidRDefault="00075039" w:rsidP="007A35F9">
      <w:pPr>
        <w:rPr>
          <w:b/>
          <w:color w:val="FF0000"/>
        </w:rPr>
      </w:pPr>
      <w:r w:rsidRPr="007A35F9">
        <w:rPr>
          <w:b/>
          <w:color w:val="FF0000"/>
        </w:rPr>
        <w:t>Vilken kurs avses? Koder stämmer inte med kursnamn. Transistorbaserade … har kod 1FA364, 13118. Antar att det är den?</w:t>
      </w:r>
    </w:p>
    <w:p w:rsidR="00CD2A26" w:rsidRPr="00CD2A26" w:rsidRDefault="00CD2A26" w:rsidP="00075039">
      <w:pPr>
        <w:rPr>
          <w:rFonts w:ascii="Arial" w:eastAsiaTheme="majorEastAsia" w:hAnsi="Arial" w:cs="Arial"/>
          <w:b/>
          <w:sz w:val="20"/>
          <w:szCs w:val="20"/>
        </w:rPr>
      </w:pPr>
    </w:p>
    <w:p w:rsidR="00075039" w:rsidRPr="00075039" w:rsidRDefault="00075039" w:rsidP="00075039">
      <w:pPr>
        <w:pStyle w:val="Rubrik1"/>
        <w:rPr>
          <w:b/>
        </w:rPr>
      </w:pPr>
      <w:r>
        <w:rPr>
          <w:b/>
        </w:rPr>
        <w:t>Geovetenskaper</w:t>
      </w:r>
    </w:p>
    <w:p w:rsidR="00075039" w:rsidRPr="00AF4A40" w:rsidRDefault="00075039" w:rsidP="00075039">
      <w:pPr>
        <w:pStyle w:val="Rubrik3"/>
      </w:pPr>
      <w:r w:rsidRPr="00AF4A40">
        <w:t>1GV185 Geoteknik</w:t>
      </w:r>
    </w:p>
    <w:p w:rsidR="00075039" w:rsidRPr="007A35F9" w:rsidRDefault="00075039" w:rsidP="00075039">
      <w:pPr>
        <w:rPr>
          <w:i/>
        </w:rPr>
      </w:pPr>
      <w:r w:rsidRPr="007A35F9">
        <w:rPr>
          <w:i/>
        </w:rPr>
        <w:t>Denna kurs verkar saknas i underlaget helt men kurstillfället finns i Selma. Vad kan ha gått snett?</w:t>
      </w:r>
    </w:p>
    <w:p w:rsidR="00075039" w:rsidRPr="007A35F9" w:rsidRDefault="007A35F9" w:rsidP="00075039">
      <w:pPr>
        <w:rPr>
          <w:b/>
          <w:color w:val="FF0000"/>
        </w:rPr>
      </w:pPr>
      <w:r>
        <w:rPr>
          <w:b/>
          <w:color w:val="FF0000"/>
        </w:rPr>
        <w:lastRenderedPageBreak/>
        <w:t>Snett hur då</w:t>
      </w:r>
      <w:r w:rsidR="00075039" w:rsidRPr="007A35F9">
        <w:rPr>
          <w:b/>
          <w:color w:val="FF0000"/>
        </w:rPr>
        <w:t xml:space="preserve">? Ej godkänd av </w:t>
      </w:r>
      <w:proofErr w:type="spellStart"/>
      <w:r w:rsidR="00075039" w:rsidRPr="007A35F9">
        <w:rPr>
          <w:b/>
          <w:color w:val="FF0000"/>
        </w:rPr>
        <w:t>fak</w:t>
      </w:r>
      <w:proofErr w:type="spellEnd"/>
      <w:r w:rsidR="00075039" w:rsidRPr="007A35F9">
        <w:rPr>
          <w:b/>
          <w:color w:val="FF0000"/>
        </w:rPr>
        <w:t>. Endast programkurs</w:t>
      </w:r>
      <w:r>
        <w:rPr>
          <w:b/>
          <w:color w:val="FF0000"/>
        </w:rPr>
        <w:t>; s</w:t>
      </w:r>
      <w:r w:rsidR="00075039" w:rsidRPr="007A35F9">
        <w:rPr>
          <w:b/>
          <w:color w:val="FF0000"/>
        </w:rPr>
        <w:t>ka den ges som fristående?</w:t>
      </w:r>
      <w:r>
        <w:rPr>
          <w:b/>
          <w:color w:val="FF0000"/>
        </w:rPr>
        <w:t xml:space="preserve"> Urval?</w:t>
      </w:r>
    </w:p>
    <w:p w:rsidR="00CD2A26" w:rsidRPr="007A35F9" w:rsidRDefault="00CD2A26" w:rsidP="00CD2A26">
      <w:pPr>
        <w:rPr>
          <w:i/>
        </w:rPr>
      </w:pPr>
      <w:r w:rsidRPr="00CD2A26">
        <w:rPr>
          <w:rStyle w:val="Rubrik3Char"/>
          <w:color w:val="auto"/>
        </w:rPr>
        <w:t>1GV215 Energisystem och dess miljöpåverkan</w:t>
      </w:r>
      <w:r w:rsidRPr="00CD2A26">
        <w:rPr>
          <w:rStyle w:val="Rubrik3Char"/>
          <w:color w:val="auto"/>
        </w:rPr>
        <w:br/>
      </w:r>
      <w:r w:rsidRPr="007A35F9">
        <w:rPr>
          <w:i/>
        </w:rPr>
        <w:t>Ska ha Hållbar energiomställning som ämnesgrupp. Huvudområdet är korrekt i Selma men inte ämnesgruppen.</w:t>
      </w:r>
    </w:p>
    <w:p w:rsidR="00CD2A26" w:rsidRPr="007A35F9" w:rsidRDefault="00CD2A26" w:rsidP="00075039">
      <w:pPr>
        <w:rPr>
          <w:b/>
          <w:color w:val="FF0000"/>
        </w:rPr>
      </w:pPr>
      <w:bookmarkStart w:id="1" w:name="_Hlk123637202"/>
      <w:r w:rsidRPr="007A35F9">
        <w:rPr>
          <w:b/>
          <w:color w:val="FF0000"/>
        </w:rPr>
        <w:t>Hållbar energiomställning finns inte att välja som SCB:s ämnesgrupp i kursplanen.</w:t>
      </w:r>
    </w:p>
    <w:bookmarkEnd w:id="1"/>
    <w:p w:rsidR="00075039" w:rsidRDefault="00075039" w:rsidP="00075039"/>
    <w:p w:rsidR="00CD2A26" w:rsidRPr="007A35F9" w:rsidRDefault="00CD2A26" w:rsidP="00CD2A26">
      <w:pPr>
        <w:rPr>
          <w:i/>
        </w:rPr>
      </w:pPr>
      <w:r w:rsidRPr="007A35F9">
        <w:rPr>
          <w:rStyle w:val="Rubrik3Char"/>
          <w:i/>
          <w:color w:val="auto"/>
        </w:rPr>
        <w:t>1GV217</w:t>
      </w:r>
      <w:r w:rsidRPr="007A35F9">
        <w:rPr>
          <w:i/>
        </w:rPr>
        <w:t xml:space="preserve"> ersätter 1GV158 ht23, ändringar i kurstillfällen behövs. </w:t>
      </w:r>
    </w:p>
    <w:p w:rsidR="00CD2A26" w:rsidRPr="007A35F9" w:rsidRDefault="00CD2A26" w:rsidP="00CD2A26">
      <w:pPr>
        <w:rPr>
          <w:b/>
          <w:color w:val="FF0000"/>
        </w:rPr>
      </w:pPr>
      <w:r w:rsidRPr="007A35F9">
        <w:rPr>
          <w:b/>
          <w:color w:val="FF0000"/>
        </w:rPr>
        <w:t xml:space="preserve">Lås behörigheten. Behörigheten måste låsas för att nytt kurstillfälle ska kunna skapas. </w:t>
      </w:r>
      <w:r w:rsidR="007A35F9">
        <w:rPr>
          <w:b/>
          <w:color w:val="FF0000"/>
        </w:rPr>
        <w:t>H</w:t>
      </w:r>
      <w:r w:rsidRPr="007A35F9">
        <w:rPr>
          <w:b/>
          <w:color w:val="FF0000"/>
        </w:rPr>
        <w:t>elt ny kurs, annat namn, ”Yrkesanknuten praktik i vindkraftsprojektering”; ny kursbeskrivning (</w:t>
      </w:r>
      <w:proofErr w:type="spellStart"/>
      <w:r w:rsidRPr="007A35F9">
        <w:rPr>
          <w:b/>
          <w:color w:val="FF0000"/>
        </w:rPr>
        <w:t>sv</w:t>
      </w:r>
      <w:proofErr w:type="spellEnd"/>
      <w:r w:rsidRPr="007A35F9">
        <w:rPr>
          <w:b/>
          <w:color w:val="FF0000"/>
        </w:rPr>
        <w:t xml:space="preserve"> + </w:t>
      </w:r>
      <w:proofErr w:type="spellStart"/>
      <w:r w:rsidRPr="007A35F9">
        <w:rPr>
          <w:b/>
          <w:color w:val="FF0000"/>
        </w:rPr>
        <w:t>eng</w:t>
      </w:r>
      <w:proofErr w:type="spellEnd"/>
      <w:r w:rsidRPr="007A35F9">
        <w:rPr>
          <w:b/>
          <w:color w:val="FF0000"/>
        </w:rPr>
        <w:t>) lär också behövas.</w:t>
      </w:r>
      <w:r w:rsidR="00360928" w:rsidRPr="007A35F9">
        <w:rPr>
          <w:b/>
          <w:color w:val="FF0000"/>
        </w:rPr>
        <w:t xml:space="preserve"> Gäller samma uppgifter i övrigt för denna kurs som för 1GV158?</w:t>
      </w:r>
    </w:p>
    <w:p w:rsidR="00360928" w:rsidRPr="00360928" w:rsidRDefault="00360928" w:rsidP="00CD2A26">
      <w:pPr>
        <w:rPr>
          <w:b/>
        </w:rPr>
      </w:pPr>
    </w:p>
    <w:p w:rsidR="00360928" w:rsidRPr="007A35F9" w:rsidRDefault="00360928" w:rsidP="00360928">
      <w:pPr>
        <w:rPr>
          <w:i/>
        </w:rPr>
      </w:pPr>
      <w:r w:rsidRPr="00360928">
        <w:rPr>
          <w:rStyle w:val="Rubrik3Char"/>
          <w:color w:val="auto"/>
        </w:rPr>
        <w:t>1GV114; 1GV197; 1GV195; 1GV196; 1GV198; 1GV215; 1GV216</w:t>
      </w:r>
      <w:r w:rsidRPr="00360928">
        <w:br/>
      </w:r>
      <w:r w:rsidRPr="007A35F9">
        <w:rPr>
          <w:i/>
        </w:rPr>
        <w:t xml:space="preserve">På dessa fristående kurser kan följande länk lämpligen läggas till under webbadress för att studenten ska se hur kurserna relaterar till varandra (den ligger idag på vissa relevanta kurser men inte alla): Nätbaserad utbildning – vindkraftsprojektering och energiomställning. </w:t>
      </w:r>
      <w:hyperlink r:id="rId5" w:history="1">
        <w:r w:rsidRPr="007A35F9">
          <w:rPr>
            <w:rStyle w:val="Hyperlnk"/>
            <w:i/>
            <w:color w:val="auto"/>
          </w:rPr>
          <w:t>https://www.geo.uu.se/utbildning/campus-gotland/natbaserad-utbildning/</w:t>
        </w:r>
      </w:hyperlink>
    </w:p>
    <w:p w:rsidR="00360928" w:rsidRPr="007A35F9" w:rsidRDefault="00360928" w:rsidP="00360928">
      <w:pPr>
        <w:rPr>
          <w:b/>
          <w:color w:val="FF0000"/>
        </w:rPr>
      </w:pPr>
      <w:r w:rsidRPr="007A35F9">
        <w:rPr>
          <w:b/>
          <w:color w:val="FF0000"/>
        </w:rPr>
        <w:t xml:space="preserve">Har inte länkat till denna sida då den behöver uppdateras. Ena länken leder till en </w:t>
      </w:r>
      <w:proofErr w:type="spellStart"/>
      <w:r w:rsidRPr="007A35F9">
        <w:rPr>
          <w:b/>
          <w:color w:val="FF0000"/>
        </w:rPr>
        <w:t>pdf</w:t>
      </w:r>
      <w:proofErr w:type="spellEnd"/>
      <w:r w:rsidRPr="007A35F9">
        <w:rPr>
          <w:b/>
          <w:color w:val="FF0000"/>
        </w:rPr>
        <w:t xml:space="preserve"> som måste </w:t>
      </w:r>
      <w:proofErr w:type="spellStart"/>
      <w:r w:rsidRPr="007A35F9">
        <w:rPr>
          <w:b/>
          <w:color w:val="FF0000"/>
        </w:rPr>
        <w:t>tillgänglighetsanpassas</w:t>
      </w:r>
      <w:proofErr w:type="spellEnd"/>
      <w:r w:rsidRPr="007A35F9">
        <w:rPr>
          <w:b/>
          <w:color w:val="FF0000"/>
        </w:rPr>
        <w:t>. Den andra länken är trasig.</w:t>
      </w:r>
      <w:r w:rsidR="007A35F9">
        <w:rPr>
          <w:b/>
          <w:color w:val="FF0000"/>
        </w:rPr>
        <w:t xml:space="preserve"> (Behövs sidan finnas ö h t?.)</w:t>
      </w:r>
    </w:p>
    <w:p w:rsidR="00CD2A26" w:rsidRPr="00360928" w:rsidRDefault="00CD2A26" w:rsidP="00075039"/>
    <w:p w:rsidR="00360928" w:rsidRPr="007A35F9" w:rsidRDefault="00360928" w:rsidP="00360928">
      <w:pPr>
        <w:rPr>
          <w:i/>
        </w:rPr>
      </w:pPr>
      <w:r w:rsidRPr="007A35F9">
        <w:rPr>
          <w:i/>
        </w:rPr>
        <w:t xml:space="preserve">Följande kurser är med i geofysikspecialiseringarna av kandidat- och </w:t>
      </w:r>
      <w:proofErr w:type="spellStart"/>
      <w:r w:rsidRPr="007A35F9">
        <w:rPr>
          <w:i/>
        </w:rPr>
        <w:t>masterprogrammen</w:t>
      </w:r>
      <w:proofErr w:type="spellEnd"/>
      <w:r w:rsidRPr="007A35F9">
        <w:rPr>
          <w:i/>
        </w:rPr>
        <w:t xml:space="preserve"> för fysik, och alla bör ha ämnena fysik, geofysik och geovetenskap i kurskatalogen:</w:t>
      </w:r>
    </w:p>
    <w:p w:rsidR="00360928" w:rsidRPr="007A35F9" w:rsidRDefault="00360928" w:rsidP="00075039">
      <w:pPr>
        <w:rPr>
          <w:i/>
        </w:rPr>
      </w:pPr>
      <w:r w:rsidRPr="007A35F9">
        <w:rPr>
          <w:i/>
        </w:rPr>
        <w:t>/…lista/</w:t>
      </w:r>
    </w:p>
    <w:p w:rsidR="00360928" w:rsidRPr="007A35F9" w:rsidRDefault="00360928" w:rsidP="00360928">
      <w:pPr>
        <w:rPr>
          <w:b/>
          <w:color w:val="FF0000"/>
        </w:rPr>
      </w:pPr>
      <w:r w:rsidRPr="007A35F9">
        <w:rPr>
          <w:b/>
          <w:color w:val="FF0000"/>
        </w:rPr>
        <w:t>Kurserna kan bara sortera under ett ämne i katalogen även om kursen tillhör flera huvudområden. Meddela om någon kurs ska sortera under annat ämne än nu.</w:t>
      </w:r>
    </w:p>
    <w:p w:rsidR="00360928" w:rsidRPr="00360928" w:rsidRDefault="00360928" w:rsidP="00360928">
      <w:pPr>
        <w:pStyle w:val="Rubrik2"/>
        <w:rPr>
          <w:color w:val="auto"/>
        </w:rPr>
      </w:pPr>
      <w:r w:rsidRPr="00360928">
        <w:rPr>
          <w:color w:val="auto"/>
        </w:rPr>
        <w:t>1GV218 Innovationsspel - tillämpning av speldesign inom klimatanpassningar</w:t>
      </w:r>
    </w:p>
    <w:p w:rsidR="00D3320D" w:rsidRPr="007A35F9" w:rsidRDefault="00360928" w:rsidP="00360928">
      <w:pPr>
        <w:spacing w:before="100" w:beforeAutospacing="1" w:after="100" w:afterAutospacing="1"/>
        <w:rPr>
          <w:i/>
        </w:rPr>
      </w:pPr>
      <w:r w:rsidRPr="007A35F9">
        <w:rPr>
          <w:i/>
        </w:rPr>
        <w:t>Nytt kurstillfälle, Inst. hade problem att lägga upp, kan ni ordna?</w:t>
      </w:r>
    </w:p>
    <w:p w:rsidR="000B5370" w:rsidRDefault="00360928" w:rsidP="00360928">
      <w:pPr>
        <w:spacing w:before="100" w:beforeAutospacing="1" w:after="100" w:afterAutospacing="1"/>
        <w:rPr>
          <w:b/>
          <w:color w:val="FF0000"/>
        </w:rPr>
      </w:pPr>
      <w:r w:rsidRPr="007A35F9">
        <w:rPr>
          <w:b/>
          <w:color w:val="FF0000"/>
        </w:rPr>
        <w:t xml:space="preserve">En 5 </w:t>
      </w:r>
      <w:proofErr w:type="spellStart"/>
      <w:r w:rsidRPr="007A35F9">
        <w:rPr>
          <w:b/>
          <w:color w:val="FF0000"/>
        </w:rPr>
        <w:t>hp</w:t>
      </w:r>
      <w:proofErr w:type="spellEnd"/>
      <w:r w:rsidRPr="007A35F9">
        <w:rPr>
          <w:b/>
          <w:color w:val="FF0000"/>
        </w:rPr>
        <w:t xml:space="preserve"> stäcker sig över drygt 3 veckor – här endast två. Fungerar inte. </w:t>
      </w:r>
      <w:r w:rsidR="000B5370" w:rsidRPr="007A35F9">
        <w:rPr>
          <w:b/>
          <w:color w:val="FF0000"/>
        </w:rPr>
        <w:t>Urval saknas. Kursbeskrivning på svenska saknas.</w:t>
      </w:r>
    </w:p>
    <w:p w:rsidR="000B5370" w:rsidRPr="000B5370" w:rsidRDefault="000B5370" w:rsidP="000B5370">
      <w:pPr>
        <w:rPr>
          <w:b/>
          <w:color w:val="FF0000"/>
        </w:rPr>
      </w:pPr>
      <w:r w:rsidRPr="000B5370">
        <w:rPr>
          <w:b/>
          <w:color w:val="FF0000"/>
        </w:rPr>
        <w:t>Då avdelningen för internationalisering inte handlägger utbytesstudier för sommarterminen behöver inte sommarkurserna finnas med i kurskatalogen för utbytesstudenter. Vi tar bort markeringen för utbytesstudenter.</w:t>
      </w:r>
    </w:p>
    <w:p w:rsidR="00360928" w:rsidRDefault="00360928" w:rsidP="00360928"/>
    <w:p w:rsidR="000B5370" w:rsidRDefault="000B5370" w:rsidP="000B5370">
      <w:pPr>
        <w:pStyle w:val="Rubrik1"/>
      </w:pPr>
      <w:r>
        <w:t>Elektronik</w:t>
      </w:r>
    </w:p>
    <w:p w:rsidR="000B5370" w:rsidRDefault="000B5370" w:rsidP="000B5370">
      <w:pPr>
        <w:pStyle w:val="Rubrik2"/>
      </w:pPr>
      <w:proofErr w:type="gramStart"/>
      <w:r w:rsidRPr="000B5370">
        <w:t>64301</w:t>
      </w:r>
      <w:proofErr w:type="gramEnd"/>
      <w:r w:rsidRPr="000B5370">
        <w:tab/>
        <w:t>1TE212</w:t>
      </w:r>
      <w:r w:rsidRPr="000B5370">
        <w:tab/>
        <w:t>Tillämpad plasma</w:t>
      </w:r>
    </w:p>
    <w:p w:rsidR="000B5370" w:rsidRPr="000B5370" w:rsidRDefault="000B5370" w:rsidP="000B5370">
      <w:pPr>
        <w:rPr>
          <w:b/>
          <w:color w:val="FF0000"/>
        </w:rPr>
      </w:pPr>
      <w:r w:rsidRPr="000B5370">
        <w:rPr>
          <w:b/>
          <w:color w:val="FF0000"/>
        </w:rPr>
        <w:t>Då avdelningen för internationalisering inte handlägger utbytesstudier för sommarterminen behöver inte sommarkurserna finnas med i kurskatalogen för utbytesstudenter. Vi tar bort markeringen för utbytesstudenter.</w:t>
      </w:r>
    </w:p>
    <w:p w:rsidR="000B5370" w:rsidRPr="000B5370" w:rsidRDefault="000B5370" w:rsidP="000B5370"/>
    <w:sectPr w:rsidR="000B5370" w:rsidRPr="000B5370" w:rsidSect="006D066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0E19"/>
    <w:multiLevelType w:val="hybridMultilevel"/>
    <w:tmpl w:val="984AE170"/>
    <w:lvl w:ilvl="0" w:tplc="F1389C8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64"/>
    <w:rsid w:val="00031CD5"/>
    <w:rsid w:val="000503E1"/>
    <w:rsid w:val="00075039"/>
    <w:rsid w:val="000B5370"/>
    <w:rsid w:val="000E4488"/>
    <w:rsid w:val="000F630C"/>
    <w:rsid w:val="00165838"/>
    <w:rsid w:val="001873CD"/>
    <w:rsid w:val="00360928"/>
    <w:rsid w:val="004C5ECB"/>
    <w:rsid w:val="004C6B84"/>
    <w:rsid w:val="004E3383"/>
    <w:rsid w:val="00683165"/>
    <w:rsid w:val="00690072"/>
    <w:rsid w:val="006D0666"/>
    <w:rsid w:val="00701AE1"/>
    <w:rsid w:val="0078300C"/>
    <w:rsid w:val="007A35F9"/>
    <w:rsid w:val="00847A86"/>
    <w:rsid w:val="00924B68"/>
    <w:rsid w:val="00A26252"/>
    <w:rsid w:val="00A32991"/>
    <w:rsid w:val="00A625F4"/>
    <w:rsid w:val="00AC1074"/>
    <w:rsid w:val="00B41019"/>
    <w:rsid w:val="00CD2A26"/>
    <w:rsid w:val="00D3320D"/>
    <w:rsid w:val="00D36CBB"/>
    <w:rsid w:val="00D77102"/>
    <w:rsid w:val="00D86A95"/>
    <w:rsid w:val="00E91964"/>
    <w:rsid w:val="00F64D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3A97"/>
  <w15:chartTrackingRefBased/>
  <w15:docId w15:val="{554F1610-18FE-4323-9508-F051F68E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964"/>
  </w:style>
  <w:style w:type="paragraph" w:styleId="Rubrik1">
    <w:name w:val="heading 1"/>
    <w:basedOn w:val="Normal"/>
    <w:next w:val="Normal"/>
    <w:link w:val="Rubrik1Char"/>
    <w:uiPriority w:val="9"/>
    <w:qFormat/>
    <w:rsid w:val="00E919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919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0750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91964"/>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91964"/>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07503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CD2A26"/>
    <w:rPr>
      <w:color w:val="0563C1" w:themeColor="hyperlink"/>
      <w:u w:val="single"/>
    </w:rPr>
  </w:style>
  <w:style w:type="paragraph" w:styleId="Liststycke">
    <w:name w:val="List Paragraph"/>
    <w:basedOn w:val="Normal"/>
    <w:uiPriority w:val="34"/>
    <w:qFormat/>
    <w:rsid w:val="00D36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2053">
      <w:bodyDiv w:val="1"/>
      <w:marLeft w:val="0"/>
      <w:marRight w:val="0"/>
      <w:marTop w:val="0"/>
      <w:marBottom w:val="0"/>
      <w:divBdr>
        <w:top w:val="none" w:sz="0" w:space="0" w:color="auto"/>
        <w:left w:val="none" w:sz="0" w:space="0" w:color="auto"/>
        <w:bottom w:val="none" w:sz="0" w:space="0" w:color="auto"/>
        <w:right w:val="none" w:sz="0" w:space="0" w:color="auto"/>
      </w:divBdr>
    </w:div>
    <w:div w:id="931813187">
      <w:bodyDiv w:val="1"/>
      <w:marLeft w:val="0"/>
      <w:marRight w:val="0"/>
      <w:marTop w:val="0"/>
      <w:marBottom w:val="0"/>
      <w:divBdr>
        <w:top w:val="none" w:sz="0" w:space="0" w:color="auto"/>
        <w:left w:val="none" w:sz="0" w:space="0" w:color="auto"/>
        <w:bottom w:val="none" w:sz="0" w:space="0" w:color="auto"/>
        <w:right w:val="none" w:sz="0" w:space="0" w:color="auto"/>
      </w:divBdr>
    </w:div>
    <w:div w:id="101072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o.uu.se/utbildning/campus-gotland/natbaserad-utbild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796</Words>
  <Characters>5409</Characters>
  <Application>Microsoft Office Word</Application>
  <DocSecurity>0</DocSecurity>
  <Lines>138</Lines>
  <Paragraphs>82</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Lundqvist</dc:creator>
  <cp:keywords/>
  <dc:description/>
  <cp:lastModifiedBy>Annika Lundqvist</cp:lastModifiedBy>
  <cp:revision>22</cp:revision>
  <dcterms:created xsi:type="dcterms:W3CDTF">2023-01-02T09:24:00Z</dcterms:created>
  <dcterms:modified xsi:type="dcterms:W3CDTF">2023-01-16T14:37:00Z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1ca63efd-7640-483d-af20-6b7927ee5b90</vt:lpwstr>
  </property>
</Properties>
</file>