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2AA" w:rsidRDefault="00263AB1" w:rsidP="006332AA">
      <w:r>
        <w:t>SAM-FAK</w:t>
      </w:r>
    </w:p>
    <w:p w:rsidR="006332AA" w:rsidRDefault="006332AA" w:rsidP="006332AA">
      <w:r>
        <w:t>Korrektur. Fristående kurs 2</w:t>
      </w:r>
      <w:r w:rsidR="00796C69">
        <w:t>3</w:t>
      </w:r>
      <w:r>
        <w:t>/2</w:t>
      </w:r>
      <w:r w:rsidR="00796C69">
        <w:t>4</w:t>
      </w:r>
    </w:p>
    <w:p w:rsidR="006332AA" w:rsidRDefault="006332AA" w:rsidP="006332AA"/>
    <w:p w:rsidR="00FF03FE" w:rsidRDefault="00FF03FE" w:rsidP="00FF03FE">
      <w:pPr>
        <w:pStyle w:val="Rubrik1"/>
      </w:pPr>
      <w:r>
        <w:t>Ekonomisk historia</w:t>
      </w:r>
    </w:p>
    <w:p w:rsidR="00FF03FE" w:rsidRDefault="00FF03FE" w:rsidP="00FF03FE">
      <w:pPr>
        <w:pStyle w:val="Rubrik2"/>
      </w:pPr>
      <w:r w:rsidRPr="00FD4215">
        <w:t>2EH700</w:t>
      </w:r>
      <w:r>
        <w:t xml:space="preserve">, </w:t>
      </w:r>
      <w:proofErr w:type="gramStart"/>
      <w:r w:rsidRPr="00FD4215">
        <w:t>20033</w:t>
      </w:r>
      <w:proofErr w:type="gramEnd"/>
      <w:r>
        <w:t xml:space="preserve"> och 7</w:t>
      </w:r>
      <w:r w:rsidRPr="00FD4215">
        <w:t>0033</w:t>
      </w:r>
      <w:r>
        <w:t xml:space="preserve"> </w:t>
      </w:r>
      <w:r w:rsidRPr="00FD4215">
        <w:t>Att undervisa i ekonomisk teori</w:t>
      </w:r>
    </w:p>
    <w:p w:rsidR="00FF03FE" w:rsidRPr="00FA6C30" w:rsidRDefault="00FF03FE" w:rsidP="00FF03FE">
      <w:pPr>
        <w:pStyle w:val="Rubrik2"/>
      </w:pPr>
      <w:r w:rsidRPr="00FA6C30">
        <w:t>2EH701</w:t>
      </w:r>
      <w:r>
        <w:t xml:space="preserve">, </w:t>
      </w:r>
      <w:proofErr w:type="gramStart"/>
      <w:r w:rsidRPr="00FA6C30">
        <w:t>20035</w:t>
      </w:r>
      <w:proofErr w:type="gramEnd"/>
      <w:r>
        <w:t xml:space="preserve"> och 70035 </w:t>
      </w:r>
      <w:r w:rsidRPr="00FA6C30">
        <w:t>Att handleda och examinera gymnasiearbeten</w:t>
      </w:r>
    </w:p>
    <w:p w:rsidR="00FF03FE" w:rsidRDefault="00FF03FE" w:rsidP="00FF03FE">
      <w:r>
        <w:t>Upplägg för distanskurs saknas.</w:t>
      </w:r>
    </w:p>
    <w:p w:rsidR="00FF03FE" w:rsidRDefault="00FF03FE" w:rsidP="00FF03FE"/>
    <w:p w:rsidR="00FF03FE" w:rsidRDefault="00FF03FE" w:rsidP="00FF03FE">
      <w:pPr>
        <w:pStyle w:val="Rubrik1"/>
      </w:pPr>
      <w:r>
        <w:t>Företagsekonomi</w:t>
      </w:r>
    </w:p>
    <w:p w:rsidR="00FF03FE" w:rsidRDefault="00FF03FE" w:rsidP="00FF03FE">
      <w:pPr>
        <w:pStyle w:val="Rubrik2"/>
      </w:pPr>
      <w:r>
        <w:t>Kurspaket Företagsekonomi A &amp; B</w:t>
      </w:r>
      <w:r w:rsidRPr="00C060E3">
        <w:t xml:space="preserve"> </w:t>
      </w:r>
      <w:r>
        <w:t>i sin helhet</w:t>
      </w:r>
    </w:p>
    <w:p w:rsidR="00FF03FE" w:rsidRDefault="00FF03FE" w:rsidP="00FF03FE">
      <w:r>
        <w:t xml:space="preserve">Beskriv de ingående kurserna eller beskriv paketet lite mer utförligt. Stryk uppradningen av de ingående kurserna eftersom de listas automatiskt. </w:t>
      </w:r>
    </w:p>
    <w:p w:rsidR="00FF03FE" w:rsidRDefault="00FF03FE" w:rsidP="00FF03FE">
      <w:r>
        <w:rPr>
          <w:noProof/>
          <w:lang w:eastAsia="sv-SE"/>
        </w:rPr>
        <w:drawing>
          <wp:inline distT="0" distB="0" distL="0" distR="0" wp14:anchorId="5E2B8A9C" wp14:editId="4771662D">
            <wp:extent cx="2686050" cy="1328212"/>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95896" cy="1333081"/>
                    </a:xfrm>
                    <a:prstGeom prst="rect">
                      <a:avLst/>
                    </a:prstGeom>
                  </pic:spPr>
                </pic:pic>
              </a:graphicData>
            </a:graphic>
          </wp:inline>
        </w:drawing>
      </w:r>
    </w:p>
    <w:p w:rsidR="00FF03FE" w:rsidRDefault="00FF03FE" w:rsidP="00FF03FE">
      <w:r>
        <w:t xml:space="preserve">(Se till exempel hur </w:t>
      </w:r>
      <w:proofErr w:type="spellStart"/>
      <w:r>
        <w:t>Hök:en</w:t>
      </w:r>
      <w:proofErr w:type="spellEnd"/>
      <w:r>
        <w:t xml:space="preserve"> skriver)</w:t>
      </w:r>
    </w:p>
    <w:p w:rsidR="00FF03FE" w:rsidRDefault="00FF03FE" w:rsidP="00FF03FE">
      <w:pPr>
        <w:pStyle w:val="Rubrik1"/>
      </w:pPr>
      <w:r>
        <w:t>Informatik och media</w:t>
      </w:r>
    </w:p>
    <w:p w:rsidR="00FF03FE" w:rsidRPr="00496858" w:rsidRDefault="00FF03FE" w:rsidP="00FF03FE">
      <w:r>
        <w:t>Blanketten till Journalistik: ska vi bara ändra årtal, eller har ni några andra ändringar också?</w:t>
      </w:r>
    </w:p>
    <w:p w:rsidR="00FF03FE" w:rsidRDefault="00FF03FE" w:rsidP="00FF03FE">
      <w:pPr>
        <w:pStyle w:val="Rubrik1"/>
      </w:pPr>
      <w:r>
        <w:t>Kulturgeografen</w:t>
      </w:r>
    </w:p>
    <w:p w:rsidR="00FF03FE" w:rsidRDefault="00FF03FE" w:rsidP="00FF03FE">
      <w:pPr>
        <w:pStyle w:val="Rubrik2"/>
      </w:pPr>
      <w:r>
        <w:t>Kurspaket Samhällsgeografi A</w:t>
      </w:r>
    </w:p>
    <w:p w:rsidR="00FF03FE" w:rsidRDefault="00FF03FE" w:rsidP="00FF03FE">
      <w:r>
        <w:t>Gotlandspaketet och Uppsalapaketet har olika innehåll. Det blir ju lite oklart för en sökande då paketen heter samma sak. Är det något som ska kommenteras, på de olika paketen, vad de är för skillnad sinsemellan?</w:t>
      </w:r>
    </w:p>
    <w:p w:rsidR="00FF03FE" w:rsidRPr="00496858" w:rsidRDefault="00FF03FE" w:rsidP="00FF03FE">
      <w:pPr>
        <w:pStyle w:val="Rubrik1"/>
      </w:pPr>
      <w:r>
        <w:t>Nationalekonomi</w:t>
      </w:r>
    </w:p>
    <w:p w:rsidR="00FF03FE" w:rsidRDefault="00FF03FE" w:rsidP="00FF03FE">
      <w:pPr>
        <w:pStyle w:val="Rubrik2"/>
      </w:pPr>
      <w:r>
        <w:t>Kurspaket Nationalekonomi A, B, C</w:t>
      </w:r>
    </w:p>
    <w:p w:rsidR="00FF03FE" w:rsidRDefault="00FF03FE" w:rsidP="00FF03FE">
      <w:r>
        <w:t>Beskriv de ingående kurserna eller beskriv paketet i sin helhet lite mer utförligt. Stryk uppradningen av de ingående kurserna eftersom de listas automatiskt.</w:t>
      </w:r>
    </w:p>
    <w:p w:rsidR="00FF03FE" w:rsidRDefault="00FF03FE" w:rsidP="00FF03FE">
      <w:pPr>
        <w:pStyle w:val="Rubrik2"/>
      </w:pPr>
      <w:proofErr w:type="gramStart"/>
      <w:r>
        <w:t>22514</w:t>
      </w:r>
      <w:proofErr w:type="gramEnd"/>
      <w:r>
        <w:t>, 2NE475, Makroekonomi - tillväxt, konjunkturer och ekonomisk politik</w:t>
      </w:r>
    </w:p>
    <w:p w:rsidR="00FF03FE" w:rsidRDefault="00FF03FE" w:rsidP="00FF03FE">
      <w:r>
        <w:t>Period eller datum är fel. Står nu: period 2; startdatum 2023-08-28. Vad gäller?</w:t>
      </w:r>
    </w:p>
    <w:p w:rsidR="00FF03FE" w:rsidRDefault="00FF03FE" w:rsidP="00FF03FE">
      <w:pPr>
        <w:pStyle w:val="Rubrik1"/>
      </w:pPr>
      <w:r>
        <w:lastRenderedPageBreak/>
        <w:t>Psykologi</w:t>
      </w:r>
    </w:p>
    <w:p w:rsidR="00FF03FE" w:rsidRDefault="00FF03FE" w:rsidP="00FF03FE">
      <w:pPr>
        <w:pStyle w:val="Rubrik2"/>
      </w:pPr>
      <w:r>
        <w:t>Psykologi A</w:t>
      </w:r>
    </w:p>
    <w:p w:rsidR="00FF03FE" w:rsidRDefault="00FF03FE" w:rsidP="00FF03FE">
      <w:r>
        <w:t>Kursbeskrivning: Nu väldigt kort. Utveckla. Särskilt viktigt på A-kursen. (B-kursens beskrivning får gärna utvecklas den med.)</w:t>
      </w:r>
    </w:p>
    <w:p w:rsidR="006332AA" w:rsidRDefault="00BA21C8" w:rsidP="006332AA">
      <w:pPr>
        <w:pStyle w:val="Rubrik1"/>
      </w:pPr>
      <w:r>
        <w:t>Sociologiska</w:t>
      </w:r>
      <w:r w:rsidR="006332AA">
        <w:t xml:space="preserve"> institutionen</w:t>
      </w:r>
    </w:p>
    <w:p w:rsidR="00D0011E" w:rsidRDefault="00FE33D5" w:rsidP="006332AA">
      <w:r w:rsidRPr="00FE33D5">
        <w:rPr>
          <w:rFonts w:asciiTheme="majorHAnsi" w:eastAsiaTheme="majorEastAsia" w:hAnsiTheme="majorHAnsi" w:cstheme="majorBidi"/>
          <w:color w:val="2F5496" w:themeColor="accent1" w:themeShade="BF"/>
          <w:sz w:val="26"/>
          <w:szCs w:val="26"/>
          <w:shd w:val="clear" w:color="auto" w:fill="FDFDFD"/>
        </w:rPr>
        <w:t>2SC099</w:t>
      </w:r>
      <w:r w:rsidRPr="00FE33D5">
        <w:rPr>
          <w:rFonts w:asciiTheme="majorHAnsi" w:eastAsiaTheme="majorEastAsia" w:hAnsiTheme="majorHAnsi" w:cstheme="majorBidi"/>
          <w:color w:val="2F5496" w:themeColor="accent1" w:themeShade="BF"/>
          <w:sz w:val="26"/>
          <w:szCs w:val="26"/>
          <w:shd w:val="clear" w:color="auto" w:fill="FDFDFD"/>
        </w:rPr>
        <w:tab/>
        <w:t>Kvalitativa metoder inom samhällsvetenskap</w:t>
      </w:r>
      <w:r w:rsidR="006332AA">
        <w:rPr>
          <w:rFonts w:asciiTheme="majorHAnsi" w:eastAsiaTheme="majorEastAsia" w:hAnsiTheme="majorHAnsi" w:cstheme="majorBidi"/>
          <w:color w:val="2F5496" w:themeColor="accent1" w:themeShade="BF"/>
          <w:sz w:val="26"/>
          <w:szCs w:val="26"/>
          <w:shd w:val="clear" w:color="auto" w:fill="FDFDFD"/>
        </w:rPr>
        <w:br/>
      </w:r>
      <w:r>
        <w:t>Utbyteskurs saknar beskrivning på engelska</w:t>
      </w:r>
    </w:p>
    <w:p w:rsidR="003333DA" w:rsidRDefault="003333DA" w:rsidP="003333DA">
      <w:pPr>
        <w:pStyle w:val="Rubrik1"/>
      </w:pPr>
      <w:r>
        <w:t>Statistiska institutionen</w:t>
      </w:r>
    </w:p>
    <w:p w:rsidR="003333DA" w:rsidRDefault="003333DA" w:rsidP="003333DA">
      <w:pPr>
        <w:pStyle w:val="Rubrik2"/>
      </w:pPr>
      <w:r>
        <w:t>2ST094</w:t>
      </w:r>
      <w:r>
        <w:tab/>
        <w:t>Tillämpad statistisk metod</w:t>
      </w:r>
    </w:p>
    <w:p w:rsidR="003333DA" w:rsidRDefault="003333DA" w:rsidP="006332AA">
      <w:r>
        <w:t>Saknar beskrivning på svenska.</w:t>
      </w:r>
    </w:p>
    <w:p w:rsidR="00E661EC" w:rsidRDefault="00E661EC" w:rsidP="00E661EC">
      <w:pPr>
        <w:pStyle w:val="Rubrik2"/>
      </w:pPr>
      <w:r>
        <w:t xml:space="preserve">2ST128 </w:t>
      </w:r>
      <w:proofErr w:type="spellStart"/>
      <w:r w:rsidRPr="00E661EC">
        <w:t>Bayesiansk</w:t>
      </w:r>
      <w:proofErr w:type="spellEnd"/>
      <w:r w:rsidRPr="00E661EC">
        <w:t xml:space="preserve"> statistik och dataanalys</w:t>
      </w:r>
    </w:p>
    <w:p w:rsidR="003333DA" w:rsidRDefault="00E661EC" w:rsidP="006332AA">
      <w:r>
        <w:t>Nivå är A1F enligt kursplanen, men på behörighetskraven ser det ut som A1N (</w:t>
      </w:r>
      <w:r w:rsidRPr="00E661EC">
        <w:t xml:space="preserve">120 </w:t>
      </w:r>
      <w:proofErr w:type="spellStart"/>
      <w:r w:rsidRPr="00E661EC">
        <w:t>hp</w:t>
      </w:r>
      <w:proofErr w:type="spellEnd"/>
      <w:r w:rsidRPr="00E661EC">
        <w:t xml:space="preserve"> inklusive 90 </w:t>
      </w:r>
      <w:proofErr w:type="spellStart"/>
      <w:r w:rsidRPr="00E661EC">
        <w:t>hp</w:t>
      </w:r>
      <w:proofErr w:type="spellEnd"/>
      <w:r w:rsidRPr="00E661EC">
        <w:t xml:space="preserve"> statistik</w:t>
      </w:r>
      <w:r>
        <w:t>).</w:t>
      </w:r>
    </w:p>
    <w:p w:rsidR="00093014" w:rsidRPr="00D47DAA" w:rsidRDefault="00093014" w:rsidP="00093014">
      <w:pPr>
        <w:pStyle w:val="Rubrik2"/>
      </w:pPr>
      <w:r>
        <w:t>26620 2ST127 Introduktion till R</w:t>
      </w:r>
    </w:p>
    <w:p w:rsidR="00093014" w:rsidRDefault="00093014" w:rsidP="006332AA">
      <w:r>
        <w:t>Period eller datum är fel. Står nu: period 2; startdatum 2023-08-28. Vad gäller?</w:t>
      </w:r>
    </w:p>
    <w:p w:rsidR="00B60BD3" w:rsidRDefault="00B60BD3" w:rsidP="006332AA"/>
    <w:p w:rsidR="00D0011E" w:rsidRDefault="00D0011E" w:rsidP="00D0011E">
      <w:pPr>
        <w:pStyle w:val="Rubrik1"/>
      </w:pPr>
      <w:r>
        <w:t>Statsvetenskapliga institutionen</w:t>
      </w:r>
    </w:p>
    <w:p w:rsidR="00D0011E" w:rsidRDefault="00D0011E" w:rsidP="00E661EC">
      <w:pPr>
        <w:pStyle w:val="Rubrik2"/>
      </w:pPr>
      <w:r w:rsidRPr="00D0011E">
        <w:t>2SK165</w:t>
      </w:r>
      <w:r w:rsidRPr="00D0011E">
        <w:tab/>
        <w:t>Utmaningar mot staten</w:t>
      </w:r>
    </w:p>
    <w:p w:rsidR="00D0011E" w:rsidRDefault="00D0011E" w:rsidP="006332AA">
      <w:r>
        <w:t>Saknar beskrivning på svenska och engelska.</w:t>
      </w:r>
    </w:p>
    <w:p w:rsidR="00E661EC" w:rsidRDefault="00E661EC" w:rsidP="006332AA">
      <w:r>
        <w:t>Kursen ges (som alltid) på engelska, men det finns ett särskilt behörighetskrav på kunskaper i svenska. Är det inte dags att städa bort det? Eller kommer kursen någonsin att ges på svenska? Samma</w:t>
      </w:r>
      <w:r w:rsidR="00B60BD3">
        <w:t xml:space="preserve"> sak (svenskkravet)</w:t>
      </w:r>
      <w:r>
        <w:t xml:space="preserve"> gäller för de tre nedanstående kurserna.</w:t>
      </w:r>
    </w:p>
    <w:p w:rsidR="00E661EC" w:rsidRDefault="00E661EC" w:rsidP="00E661EC">
      <w:pPr>
        <w:pStyle w:val="Rubrik2"/>
      </w:pPr>
      <w:r>
        <w:t xml:space="preserve">2SK128 </w:t>
      </w:r>
      <w:r w:rsidRPr="00E661EC">
        <w:t>Jämförande politik</w:t>
      </w:r>
    </w:p>
    <w:p w:rsidR="00E661EC" w:rsidRDefault="00E661EC" w:rsidP="00E661EC">
      <w:pPr>
        <w:pStyle w:val="Rubrik2"/>
      </w:pPr>
      <w:r>
        <w:t xml:space="preserve">2SK139 </w:t>
      </w:r>
      <w:r w:rsidRPr="00E661EC">
        <w:t>Kön/genus, makt och institutioner</w:t>
      </w:r>
    </w:p>
    <w:p w:rsidR="00B60BD3" w:rsidRPr="00B60BD3" w:rsidRDefault="00E661EC" w:rsidP="0092412E">
      <w:pPr>
        <w:pStyle w:val="Rubrik2"/>
      </w:pPr>
      <w:r>
        <w:t xml:space="preserve">2SK144 </w:t>
      </w:r>
      <w:r w:rsidRPr="00E661EC">
        <w:t>Välfärdspolitik i ett globalt perspektiv</w:t>
      </w:r>
      <w:bookmarkStart w:id="0" w:name="_GoBack"/>
      <w:bookmarkEnd w:id="0"/>
    </w:p>
    <w:sectPr w:rsidR="00B60BD3" w:rsidRPr="00B60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2AA"/>
    <w:rsid w:val="00093014"/>
    <w:rsid w:val="000F2F84"/>
    <w:rsid w:val="001663D8"/>
    <w:rsid w:val="001E3F51"/>
    <w:rsid w:val="001F2507"/>
    <w:rsid w:val="00263AB1"/>
    <w:rsid w:val="003333DA"/>
    <w:rsid w:val="003602E6"/>
    <w:rsid w:val="003C2D66"/>
    <w:rsid w:val="00423A20"/>
    <w:rsid w:val="00473E08"/>
    <w:rsid w:val="00496858"/>
    <w:rsid w:val="00517ADE"/>
    <w:rsid w:val="0054355A"/>
    <w:rsid w:val="006224EA"/>
    <w:rsid w:val="006332AA"/>
    <w:rsid w:val="00796C69"/>
    <w:rsid w:val="007B17C3"/>
    <w:rsid w:val="0092412E"/>
    <w:rsid w:val="009A12A7"/>
    <w:rsid w:val="00B60073"/>
    <w:rsid w:val="00B60BD3"/>
    <w:rsid w:val="00BA21C8"/>
    <w:rsid w:val="00C060E3"/>
    <w:rsid w:val="00D0011E"/>
    <w:rsid w:val="00D47DAA"/>
    <w:rsid w:val="00E661EC"/>
    <w:rsid w:val="00FA6C30"/>
    <w:rsid w:val="00FD4215"/>
    <w:rsid w:val="00FE33D5"/>
    <w:rsid w:val="00FF03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79F0"/>
  <w15:chartTrackingRefBased/>
  <w15:docId w15:val="{D46D66C6-B22E-4278-A0B7-24D5DC18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2AA"/>
  </w:style>
  <w:style w:type="paragraph" w:styleId="Rubrik1">
    <w:name w:val="heading 1"/>
    <w:basedOn w:val="Normal"/>
    <w:next w:val="Normal"/>
    <w:link w:val="Rubrik1Char"/>
    <w:uiPriority w:val="9"/>
    <w:qFormat/>
    <w:rsid w:val="006332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333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332AA"/>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3333D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366</Words>
  <Characters>1945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Lundqvist</dc:creator>
  <cp:keywords/>
  <dc:description/>
  <cp:lastModifiedBy>Annika Lundqvist</cp:lastModifiedBy>
  <cp:revision>18</cp:revision>
  <dcterms:created xsi:type="dcterms:W3CDTF">2022-11-24T14:21:00Z</dcterms:created>
  <dcterms:modified xsi:type="dcterms:W3CDTF">2022-12-05T14:52:00Z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bf89d4b0-d0bf-49cf-9bd4-0a74013b467b</vt:lpwstr>
  </property>
</Properties>
</file>