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55" w:rsidRPr="001E3060" w:rsidRDefault="00FA0D55" w:rsidP="00FA0D55">
      <w:pPr>
        <w:spacing w:before="100" w:beforeAutospacing="1" w:after="150" w:line="27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val="en-GB" w:eastAsia="sv-SE"/>
        </w:rPr>
      </w:pPr>
      <w:r w:rsidRPr="001E3060">
        <w:rPr>
          <w:rFonts w:ascii="Arial" w:eastAsia="Times New Roman" w:hAnsi="Arial" w:cs="Arial"/>
          <w:color w:val="333333"/>
          <w:sz w:val="36"/>
          <w:szCs w:val="36"/>
          <w:lang w:val="en-GB" w:eastAsia="sv-SE"/>
        </w:rPr>
        <w:t xml:space="preserve">1RT700 </w:t>
      </w:r>
      <w:proofErr w:type="spellStart"/>
      <w:r w:rsidRPr="001E3060">
        <w:rPr>
          <w:rFonts w:ascii="Arial" w:eastAsia="Times New Roman" w:hAnsi="Arial" w:cs="Arial"/>
          <w:color w:val="333333"/>
          <w:sz w:val="36"/>
          <w:szCs w:val="36"/>
          <w:lang w:val="en-GB" w:eastAsia="sv-SE"/>
        </w:rPr>
        <w:t>Statistisk</w:t>
      </w:r>
      <w:proofErr w:type="spellEnd"/>
      <w:r w:rsidRPr="001E3060">
        <w:rPr>
          <w:rFonts w:ascii="Arial" w:eastAsia="Times New Roman" w:hAnsi="Arial" w:cs="Arial"/>
          <w:color w:val="333333"/>
          <w:sz w:val="36"/>
          <w:szCs w:val="36"/>
          <w:lang w:val="en-GB" w:eastAsia="sv-SE"/>
        </w:rPr>
        <w:t xml:space="preserve"> </w:t>
      </w:r>
      <w:proofErr w:type="spellStart"/>
      <w:r w:rsidRPr="001E3060">
        <w:rPr>
          <w:rFonts w:ascii="Arial" w:eastAsia="Times New Roman" w:hAnsi="Arial" w:cs="Arial"/>
          <w:color w:val="333333"/>
          <w:sz w:val="36"/>
          <w:szCs w:val="36"/>
          <w:lang w:val="en-GB" w:eastAsia="sv-SE"/>
        </w:rPr>
        <w:t>maskininlärning</w:t>
      </w:r>
      <w:proofErr w:type="spellEnd"/>
      <w:r w:rsidRPr="001E3060">
        <w:rPr>
          <w:rFonts w:ascii="Arial" w:eastAsia="Times New Roman" w:hAnsi="Arial" w:cs="Arial"/>
          <w:color w:val="333333"/>
          <w:sz w:val="36"/>
          <w:szCs w:val="36"/>
          <w:lang w:val="en-GB" w:eastAsia="sv-SE"/>
        </w:rPr>
        <w:t>, 5.0 hp</w:t>
      </w:r>
    </w:p>
    <w:p w:rsidR="00FA0D55" w:rsidRPr="001E3060" w:rsidRDefault="00FA0D55" w:rsidP="00FA0D55">
      <w:pPr>
        <w:spacing w:before="75" w:after="300" w:line="270" w:lineRule="atLeast"/>
        <w:outlineLvl w:val="1"/>
        <w:rPr>
          <w:rFonts w:ascii="Arial" w:eastAsia="Times New Roman" w:hAnsi="Arial" w:cs="Arial"/>
          <w:color w:val="333333"/>
          <w:sz w:val="24"/>
          <w:szCs w:val="24"/>
          <w:lang w:val="en-GB" w:eastAsia="sv-SE"/>
        </w:rPr>
      </w:pPr>
      <w:r w:rsidRPr="001E3060">
        <w:rPr>
          <w:rFonts w:ascii="Arial" w:eastAsia="Times New Roman" w:hAnsi="Arial" w:cs="Arial"/>
          <w:color w:val="333333"/>
          <w:sz w:val="24"/>
          <w:szCs w:val="24"/>
          <w:lang w:val="en-GB" w:eastAsia="sv-SE"/>
        </w:rPr>
        <w:t>1RT700 Statistical Machine Learning, 5.0 hp</w:t>
      </w:r>
    </w:p>
    <w:p w:rsidR="00FA0D55" w:rsidRPr="003C5967" w:rsidRDefault="00FA0D55" w:rsidP="00FA0D5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Kurstillfälle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Uttagen: 2022-08-23</w:t>
      </w:r>
    </w:p>
    <w:p w:rsidR="00FA0D55" w:rsidRPr="003C5967" w:rsidRDefault="00FA0D55" w:rsidP="00FA0D55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Anmälningskod: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61808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Studietakt: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33%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Undervisningstid: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Dagtid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Normal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Startperiod (antagning.se):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period 1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 V23, 2023-01-16-2023-03-19, 5.0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Registreringsperiod starttermin: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Ämnesrubrik: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Datavetenskap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Studieort: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Uppsala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Finansieringsform: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Ordinarie anslagsfinansiering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Förutsättning för kurstillfälle: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proofErr w:type="spellStart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Kurstyp</w:t>
      </w:r>
      <w:proofErr w:type="spellEnd"/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Fristående kurs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Programkurs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Undervisningsspråk: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Engelska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Ämnesord: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Datateknik, Datavetenskap, Statistik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Fritextord (engelska):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Tidigare fritextord: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Behörighet (kursplaneversion):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Gällande kursplan, giltig från 2020 vecka 27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Studieavgiftsklass: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Teknat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(avancerad nivå)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första betalning: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12083 SEK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Studieavgift, totalt: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12083 SEK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Utbildningsform: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Högskoleutbildning, 2007 års studieordning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3C596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Utbildningsnivå: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Avancerad nivå</w:t>
      </w:r>
    </w:p>
    <w:p w:rsidR="00FA0D55" w:rsidRPr="003C5967" w:rsidRDefault="00FA0D55" w:rsidP="00FA0D55">
      <w:pPr>
        <w:spacing w:before="360" w:after="180" w:line="27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</w:t>
      </w:r>
      <w:r>
        <w:rPr>
          <w:rFonts w:ascii="Arial" w:eastAsia="Times New Roman" w:hAnsi="Arial" w:cs="Arial"/>
          <w:color w:val="333333"/>
          <w:sz w:val="26"/>
          <w:szCs w:val="26"/>
          <w:lang w:eastAsia="sv-SE"/>
        </w:rPr>
        <w:br/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120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inklusive Sannolikhet och statistik, Linjär algebra II,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Envariabelanalys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och en kurs i grundläggande programmering. Engelska 6. (Med en svensk kandidatexamen uppfylls kravet på engelska.)</w:t>
      </w:r>
    </w:p>
    <w:p w:rsidR="00FA0D55" w:rsidRPr="001E3060" w:rsidRDefault="00FA0D55" w:rsidP="00FA0D55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val="en-GB" w:eastAsia="sv-SE"/>
        </w:rPr>
      </w:pPr>
      <w:r w:rsidRPr="001E3060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Behörighet, engelska</w:t>
      </w:r>
      <w:r w:rsidRPr="001E3060">
        <w:rPr>
          <w:rFonts w:ascii="Arial" w:eastAsia="Times New Roman" w:hAnsi="Arial" w:cs="Arial"/>
          <w:color w:val="333333"/>
          <w:sz w:val="26"/>
          <w:szCs w:val="26"/>
          <w:lang w:eastAsia="sv-SE"/>
        </w:rPr>
        <w:br/>
      </w:r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120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credits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including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Probability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and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Statistics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Linear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Algebra II,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Single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Variable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Calculus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and a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course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introductory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programming</w:t>
      </w:r>
      <w:proofErr w:type="spellEnd"/>
      <w:r w:rsidRPr="001E3060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Proficiency in English equivalent to the Swedish upper secondary course English 6.</w:t>
      </w:r>
    </w:p>
    <w:p w:rsidR="00FA0D55" w:rsidRPr="0078609E" w:rsidRDefault="00FA0D55" w:rsidP="00FA0D55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Urval</w:t>
      </w:r>
      <w:r>
        <w:rPr>
          <w:rFonts w:ascii="Arial" w:eastAsia="Times New Roman" w:hAnsi="Arial" w:cs="Arial"/>
          <w:color w:val="333333"/>
          <w:sz w:val="26"/>
          <w:szCs w:val="26"/>
          <w:lang w:eastAsia="sv-SE"/>
        </w:rPr>
        <w:br/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Högskolepoäng inom teknik/naturvetenskap (max 240 </w:t>
      </w:r>
      <w:proofErr w:type="spellStart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hp</w:t>
      </w:r>
      <w:proofErr w:type="spellEnd"/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)</w:t>
      </w:r>
    </w:p>
    <w:p w:rsidR="00FA0D55" w:rsidRPr="0078609E" w:rsidRDefault="00FA0D55" w:rsidP="00FA0D55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</w:pP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Urval</w:t>
      </w:r>
      <w:proofErr w:type="spellEnd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 xml:space="preserve">, </w:t>
      </w:r>
      <w:proofErr w:type="spellStart"/>
      <w:r w:rsidRPr="003C5967"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t>engelska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br/>
      </w: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Higher education credits in science and engineering (maximum 240 credits)</w:t>
      </w:r>
    </w:p>
    <w:p w:rsidR="00FA0D55" w:rsidRPr="0078609E" w:rsidRDefault="00FA0D55" w:rsidP="00FA0D55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eastAsia="sv-SE"/>
        </w:rPr>
      </w:pPr>
      <w:r w:rsidRPr="003C5967">
        <w:rPr>
          <w:rFonts w:ascii="Arial" w:eastAsia="Times New Roman" w:hAnsi="Arial" w:cs="Arial"/>
          <w:color w:val="333333"/>
          <w:sz w:val="26"/>
          <w:szCs w:val="26"/>
          <w:lang w:eastAsia="sv-SE"/>
        </w:rPr>
        <w:t>Beskrivning</w:t>
      </w:r>
      <w:r>
        <w:rPr>
          <w:rFonts w:ascii="Arial" w:eastAsia="Times New Roman" w:hAnsi="Arial" w:cs="Arial"/>
          <w:color w:val="333333"/>
          <w:sz w:val="26"/>
          <w:szCs w:val="26"/>
          <w:lang w:eastAsia="sv-SE"/>
        </w:rPr>
        <w:br/>
      </w:r>
      <w:r w:rsidRPr="003C596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Detta är en introduktionskurs i statistisk maskininlärning, med fokus på klassificering och regression. Grundläggande metoder lärs ut och tillämpas på riktiga data.</w:t>
      </w:r>
    </w:p>
    <w:p w:rsidR="00FA0D55" w:rsidRPr="001E3060" w:rsidRDefault="00FA0D55" w:rsidP="00FA0D55">
      <w:pPr>
        <w:spacing w:before="360" w:after="180" w:line="270" w:lineRule="atLeast"/>
        <w:outlineLvl w:val="2"/>
        <w:rPr>
          <w:rFonts w:ascii="Arial" w:eastAsia="Times New Roman" w:hAnsi="Arial" w:cs="Arial"/>
          <w:color w:val="333333"/>
          <w:sz w:val="26"/>
          <w:szCs w:val="26"/>
          <w:lang w:val="en-GB" w:eastAsia="sv-SE"/>
        </w:rPr>
      </w:pPr>
      <w:r w:rsidRPr="005E587B">
        <w:rPr>
          <w:rFonts w:ascii="Arial" w:eastAsia="Times New Roman" w:hAnsi="Arial" w:cs="Arial"/>
          <w:color w:val="333333"/>
          <w:sz w:val="26"/>
          <w:szCs w:val="26"/>
          <w:lang w:eastAsia="sv-SE"/>
        </w:rPr>
        <w:lastRenderedPageBreak/>
        <w:t>Beskrivning, engelska</w:t>
      </w:r>
      <w:r w:rsidRPr="005E587B">
        <w:rPr>
          <w:rFonts w:ascii="Arial" w:eastAsia="Times New Roman" w:hAnsi="Arial" w:cs="Arial"/>
          <w:color w:val="333333"/>
          <w:sz w:val="26"/>
          <w:szCs w:val="26"/>
          <w:lang w:eastAsia="sv-SE"/>
        </w:rPr>
        <w:br/>
      </w:r>
      <w:proofErr w:type="spellStart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This</w:t>
      </w:r>
      <w:proofErr w:type="spellEnd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is an </w:t>
      </w:r>
      <w:proofErr w:type="spellStart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introductory</w:t>
      </w:r>
      <w:proofErr w:type="spellEnd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course</w:t>
      </w:r>
      <w:proofErr w:type="spellEnd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in </w:t>
      </w:r>
      <w:proofErr w:type="spellStart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statistical</w:t>
      </w:r>
      <w:proofErr w:type="spellEnd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machine</w:t>
      </w:r>
      <w:proofErr w:type="spellEnd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spellStart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learning</w:t>
      </w:r>
      <w:proofErr w:type="spellEnd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, </w:t>
      </w:r>
      <w:proofErr w:type="spellStart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with</w:t>
      </w:r>
      <w:proofErr w:type="spellEnd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 focus on </w:t>
      </w:r>
      <w:proofErr w:type="spellStart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classification</w:t>
      </w:r>
      <w:proofErr w:type="spellEnd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</w:t>
      </w:r>
      <w:proofErr w:type="gramStart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and regression</w:t>
      </w:r>
      <w:proofErr w:type="gramEnd"/>
      <w:r w:rsidRPr="005E587B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. </w:t>
      </w:r>
      <w:r w:rsidRPr="003C5967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Fundamental methods are taught and applied to real data.</w:t>
      </w:r>
    </w:p>
    <w:p w:rsidR="00FA0D55" w:rsidRDefault="00FA0D55" w:rsidP="00FA0D55">
      <w:pPr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en-US" w:eastAsia="sv-SE"/>
        </w:rPr>
        <w:br w:type="page"/>
      </w:r>
    </w:p>
    <w:p w:rsidR="00F60099" w:rsidRDefault="00F60099">
      <w:bookmarkStart w:id="0" w:name="_GoBack"/>
      <w:bookmarkEnd w:id="0"/>
    </w:p>
    <w:sectPr w:rsidR="00F6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F5"/>
    <w:rsid w:val="000F36F5"/>
    <w:rsid w:val="00F60099"/>
    <w:rsid w:val="00F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637C-B13D-4926-BA72-926A6FF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D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1592</Characters>
  <Application>Microsoft Office Word</Application>
  <DocSecurity>0</DocSecurity>
  <Lines>13</Lines>
  <Paragraphs>3</Paragraphs>
  <ScaleCrop>false</ScaleCrop>
  <Company>Uppsala universitet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2</cp:revision>
  <dcterms:created xsi:type="dcterms:W3CDTF">2022-08-26T10:14:00Z</dcterms:created>
  <dcterms:modified xsi:type="dcterms:W3CDTF">2022-08-26T10:25:00Z</dcterms:modified>
</cp:coreProperties>
</file>