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37" w:rsidRPr="00813A15" w:rsidRDefault="00860993" w:rsidP="00DF3637">
      <w:pPr>
        <w:rPr>
          <w:rFonts w:ascii="Calibri" w:hAnsi="Calibri" w:cs="Calibri"/>
          <w:lang w:val="en-US"/>
        </w:rPr>
      </w:pPr>
      <w:r w:rsidRPr="00813A15">
        <w:rPr>
          <w:rFonts w:ascii="Calibri" w:hAnsi="Calibri" w:cs="Calibri"/>
          <w:b/>
          <w:sz w:val="36"/>
          <w:szCs w:val="36"/>
          <w:lang w:val="en-US"/>
        </w:rPr>
        <w:t>Form for investigation of CMR products</w:t>
      </w:r>
      <w:bookmarkStart w:id="0" w:name="_GoBack"/>
      <w:bookmarkEnd w:id="0"/>
    </w:p>
    <w:p w:rsidR="008D05CA" w:rsidRPr="00813A15" w:rsidRDefault="008D05CA" w:rsidP="00860993">
      <w:pPr>
        <w:rPr>
          <w:rFonts w:ascii="Calibri" w:hAnsi="Calibri" w:cs="Calibri"/>
          <w:lang w:val="en-US"/>
        </w:rPr>
      </w:pPr>
    </w:p>
    <w:p w:rsidR="00DF3637" w:rsidRPr="008D05CA" w:rsidRDefault="00860993" w:rsidP="00E2178A">
      <w:pPr>
        <w:rPr>
          <w:rFonts w:cs="Arial"/>
          <w:lang w:val="en-US"/>
        </w:rPr>
      </w:pPr>
      <w:r w:rsidRPr="00813A15">
        <w:rPr>
          <w:rFonts w:ascii="Calibri" w:hAnsi="Calibri" w:cs="Calibri"/>
          <w:sz w:val="22"/>
          <w:lang w:val="en-US"/>
        </w:rPr>
        <w:t xml:space="preserve">According to § 39 of the Swedish Work Environment Authority AFS </w:t>
      </w:r>
      <w:r w:rsidR="00DC4929" w:rsidRPr="00813A15">
        <w:rPr>
          <w:rFonts w:ascii="Calibri" w:hAnsi="Calibri" w:cs="Calibri"/>
          <w:sz w:val="22"/>
          <w:lang w:val="en-US"/>
        </w:rPr>
        <w:t>2011:19</w:t>
      </w:r>
      <w:r w:rsidRPr="00813A15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813A15">
        <w:rPr>
          <w:rFonts w:ascii="Calibri" w:hAnsi="Calibri" w:cs="Calibri"/>
          <w:sz w:val="22"/>
          <w:lang w:val="en-US"/>
        </w:rPr>
        <w:t>Kemiska</w:t>
      </w:r>
      <w:proofErr w:type="spellEnd"/>
      <w:r w:rsidRPr="00813A15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813A15">
        <w:rPr>
          <w:rFonts w:ascii="Calibri" w:hAnsi="Calibri" w:cs="Calibri"/>
          <w:sz w:val="22"/>
          <w:lang w:val="en-US"/>
        </w:rPr>
        <w:t>arbetsmiljörisker</w:t>
      </w:r>
      <w:proofErr w:type="spellEnd"/>
      <w:r w:rsidRPr="00813A15">
        <w:rPr>
          <w:rFonts w:ascii="Calibri" w:hAnsi="Calibri" w:cs="Calibri"/>
          <w:sz w:val="22"/>
          <w:lang w:val="en-US"/>
        </w:rPr>
        <w:t xml:space="preserve"> (</w:t>
      </w:r>
      <w:r w:rsidR="00063B9E" w:rsidRPr="00813A15">
        <w:rPr>
          <w:rFonts w:ascii="Calibri" w:hAnsi="Calibri" w:cs="Calibri"/>
          <w:sz w:val="22"/>
          <w:lang w:val="en-US"/>
        </w:rPr>
        <w:t>Chemical hazards in the working environment.</w:t>
      </w:r>
      <w:r w:rsidRPr="00813A15">
        <w:rPr>
          <w:rFonts w:ascii="Calibri" w:hAnsi="Calibri" w:cs="Calibri"/>
          <w:sz w:val="22"/>
          <w:lang w:val="en-US"/>
        </w:rPr>
        <w:t>) it is only allowed to handle CMR (carcinogenic, mutagenic and/or toxic for reproduction) chemical products after a documented investigation has been conducted, showing that it is technically impossible to replace the product with a less harmful alternative.</w:t>
      </w:r>
      <w:r w:rsidR="00813A15" w:rsidRPr="00813A15">
        <w:rPr>
          <w:rFonts w:ascii="Calibri" w:hAnsi="Calibri" w:cs="Calibri"/>
          <w:sz w:val="22"/>
          <w:lang w:val="en-US"/>
        </w:rPr>
        <w:tab/>
      </w:r>
      <w:r w:rsidRPr="00813A15">
        <w:rPr>
          <w:rFonts w:cs="Arial"/>
          <w:sz w:val="22"/>
          <w:lang w:val="en-US"/>
        </w:rPr>
        <w:t xml:space="preserve"> </w:t>
      </w:r>
      <w:r w:rsidR="00813A15">
        <w:rPr>
          <w:rFonts w:cs="Arial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542"/>
      </w:tblGrid>
      <w:tr w:rsidR="00DF3637" w:rsidRPr="00E2178A" w:rsidTr="00813A15">
        <w:tc>
          <w:tcPr>
            <w:tcW w:w="9118" w:type="dxa"/>
            <w:gridSpan w:val="2"/>
            <w:shd w:val="clear" w:color="auto" w:fill="E0E0E0"/>
          </w:tcPr>
          <w:p w:rsidR="00DF3637" w:rsidRPr="00E2178A" w:rsidRDefault="00860993" w:rsidP="00E2178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2178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Workplace</w:t>
            </w:r>
          </w:p>
        </w:tc>
      </w:tr>
      <w:tr w:rsidR="00860993" w:rsidRPr="00E2178A" w:rsidTr="00813A15">
        <w:tc>
          <w:tcPr>
            <w:tcW w:w="4576" w:type="dxa"/>
            <w:shd w:val="clear" w:color="auto" w:fill="auto"/>
          </w:tcPr>
          <w:p w:rsidR="00860993" w:rsidRPr="00E2178A" w:rsidRDefault="00860993" w:rsidP="00346F99">
            <w:pPr>
              <w:rPr>
                <w:rFonts w:ascii="Calibri" w:hAnsi="Calibri" w:cs="Calibri"/>
                <w:sz w:val="22"/>
                <w:lang w:val="en-US"/>
              </w:rPr>
            </w:pPr>
            <w:r w:rsidRPr="00E2178A">
              <w:rPr>
                <w:rFonts w:ascii="Calibri" w:hAnsi="Calibri" w:cs="Calibri"/>
                <w:sz w:val="22"/>
                <w:lang w:val="en-US"/>
              </w:rPr>
              <w:t xml:space="preserve">Institution/Department/Division: 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78A">
              <w:rPr>
                <w:rFonts w:ascii="Calibri" w:hAnsi="Calibri" w:cs="Calibri"/>
                <w:sz w:val="22"/>
                <w:lang w:val="en-US"/>
              </w:rPr>
              <w:instrText xml:space="preserve"> FORMTEXT </w:instrText>
            </w:r>
            <w:r w:rsidRPr="00E2178A">
              <w:rPr>
                <w:rFonts w:ascii="Calibri" w:hAnsi="Calibri" w:cs="Calibri"/>
                <w:sz w:val="22"/>
                <w:lang w:val="en-US"/>
              </w:rPr>
            </w:r>
            <w:r w:rsidRPr="00E2178A">
              <w:rPr>
                <w:rFonts w:ascii="Calibri" w:hAnsi="Calibri" w:cs="Calibri"/>
                <w:sz w:val="22"/>
                <w:lang w:val="en-US"/>
              </w:rPr>
              <w:fldChar w:fldCharType="separate"/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fldChar w:fldCharType="end"/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860993" w:rsidRPr="00E2178A" w:rsidRDefault="00860993" w:rsidP="00346F99">
            <w:pPr>
              <w:rPr>
                <w:rFonts w:ascii="Calibri" w:hAnsi="Calibri" w:cs="Calibri"/>
                <w:sz w:val="22"/>
                <w:lang w:val="en-US"/>
              </w:rPr>
            </w:pPr>
            <w:r w:rsidRPr="00E2178A">
              <w:rPr>
                <w:rFonts w:ascii="Calibri" w:hAnsi="Calibri" w:cs="Calibri"/>
                <w:sz w:val="22"/>
                <w:lang w:val="en-US"/>
              </w:rPr>
              <w:t xml:space="preserve">Investigator: 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78A">
              <w:rPr>
                <w:rFonts w:ascii="Calibri" w:hAnsi="Calibri" w:cs="Calibri"/>
                <w:sz w:val="22"/>
                <w:lang w:val="en-US"/>
              </w:rPr>
              <w:instrText xml:space="preserve"> FORMTEXT </w:instrText>
            </w:r>
            <w:r w:rsidRPr="00E2178A">
              <w:rPr>
                <w:rFonts w:ascii="Calibri" w:hAnsi="Calibri" w:cs="Calibri"/>
                <w:sz w:val="22"/>
                <w:lang w:val="en-US"/>
              </w:rPr>
            </w:r>
            <w:r w:rsidRPr="00E2178A">
              <w:rPr>
                <w:rFonts w:ascii="Calibri" w:hAnsi="Calibri" w:cs="Calibri"/>
                <w:sz w:val="22"/>
                <w:lang w:val="en-US"/>
              </w:rPr>
              <w:fldChar w:fldCharType="separate"/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fldChar w:fldCharType="end"/>
            </w:r>
          </w:p>
          <w:p w:rsidR="00860993" w:rsidRPr="00E2178A" w:rsidRDefault="00860993" w:rsidP="00346F99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860993" w:rsidRPr="00E2178A" w:rsidTr="00813A15">
        <w:tc>
          <w:tcPr>
            <w:tcW w:w="4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993" w:rsidRPr="00E2178A" w:rsidRDefault="00860993" w:rsidP="00346F99">
            <w:pPr>
              <w:rPr>
                <w:rFonts w:ascii="Calibri" w:hAnsi="Calibri" w:cs="Calibri"/>
                <w:sz w:val="22"/>
                <w:lang w:val="en-US"/>
              </w:rPr>
            </w:pPr>
            <w:r w:rsidRPr="00E2178A">
              <w:rPr>
                <w:rFonts w:ascii="Calibri" w:hAnsi="Calibri" w:cs="Calibri"/>
                <w:sz w:val="22"/>
                <w:lang w:val="en-US"/>
              </w:rPr>
              <w:t xml:space="preserve">Phone: 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78A">
              <w:rPr>
                <w:rFonts w:ascii="Calibri" w:hAnsi="Calibri" w:cs="Calibri"/>
                <w:sz w:val="22"/>
                <w:lang w:val="en-US"/>
              </w:rPr>
              <w:instrText xml:space="preserve"> FORMTEXT </w:instrText>
            </w:r>
            <w:r w:rsidRPr="00E2178A">
              <w:rPr>
                <w:rFonts w:ascii="Calibri" w:hAnsi="Calibri" w:cs="Calibri"/>
                <w:sz w:val="22"/>
                <w:lang w:val="en-US"/>
              </w:rPr>
            </w:r>
            <w:r w:rsidRPr="00E2178A">
              <w:rPr>
                <w:rFonts w:ascii="Calibri" w:hAnsi="Calibri" w:cs="Calibri"/>
                <w:sz w:val="22"/>
                <w:lang w:val="en-US"/>
              </w:rPr>
              <w:fldChar w:fldCharType="separate"/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fldChar w:fldCharType="end"/>
            </w:r>
          </w:p>
          <w:p w:rsidR="007654DE" w:rsidRPr="00E2178A" w:rsidRDefault="007654DE" w:rsidP="00346F99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:rsidR="00860993" w:rsidRPr="00E2178A" w:rsidRDefault="00860993" w:rsidP="00346F99">
            <w:pPr>
              <w:rPr>
                <w:rFonts w:ascii="Calibri" w:hAnsi="Calibri" w:cs="Calibri"/>
                <w:sz w:val="22"/>
                <w:lang w:val="en-US"/>
              </w:rPr>
            </w:pPr>
            <w:r w:rsidRPr="00E2178A">
              <w:rPr>
                <w:rFonts w:ascii="Calibri" w:hAnsi="Calibri" w:cs="Calibri"/>
                <w:sz w:val="22"/>
                <w:lang w:val="en-US"/>
              </w:rPr>
              <w:t xml:space="preserve">E-mail: 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78A">
              <w:rPr>
                <w:rFonts w:ascii="Calibri" w:hAnsi="Calibri" w:cs="Calibri"/>
                <w:sz w:val="22"/>
                <w:lang w:val="en-US"/>
              </w:rPr>
              <w:instrText xml:space="preserve"> FORMTEXT </w:instrText>
            </w:r>
            <w:r w:rsidRPr="00E2178A">
              <w:rPr>
                <w:rFonts w:ascii="Calibri" w:hAnsi="Calibri" w:cs="Calibri"/>
                <w:sz w:val="22"/>
                <w:lang w:val="en-US"/>
              </w:rPr>
            </w:r>
            <w:r w:rsidRPr="00E2178A">
              <w:rPr>
                <w:rFonts w:ascii="Calibri" w:hAnsi="Calibri" w:cs="Calibri"/>
                <w:sz w:val="22"/>
                <w:lang w:val="en-US"/>
              </w:rPr>
              <w:fldChar w:fldCharType="separate"/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lang w:val="en-US"/>
              </w:rPr>
              <w:fldChar w:fldCharType="end"/>
            </w:r>
          </w:p>
        </w:tc>
      </w:tr>
      <w:tr w:rsidR="00DF3637" w:rsidRPr="00E2178A" w:rsidTr="00813A15">
        <w:tc>
          <w:tcPr>
            <w:tcW w:w="9118" w:type="dxa"/>
            <w:gridSpan w:val="2"/>
            <w:shd w:val="clear" w:color="auto" w:fill="E6E6E6"/>
          </w:tcPr>
          <w:p w:rsidR="00DF3637" w:rsidRPr="00E2178A" w:rsidRDefault="00860993" w:rsidP="00E2178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2178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Chemical product under investigation</w:t>
            </w:r>
          </w:p>
        </w:tc>
      </w:tr>
      <w:tr w:rsidR="00DF3637" w:rsidRPr="00E2178A" w:rsidTr="00813A15">
        <w:tc>
          <w:tcPr>
            <w:tcW w:w="9118" w:type="dxa"/>
            <w:gridSpan w:val="2"/>
            <w:shd w:val="clear" w:color="auto" w:fill="auto"/>
          </w:tcPr>
          <w:p w:rsidR="00DF3637" w:rsidRPr="00E2178A" w:rsidRDefault="00860993" w:rsidP="00346F9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Product name: 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</w:p>
          <w:p w:rsidR="007654DE" w:rsidRPr="00E2178A" w:rsidRDefault="007654DE" w:rsidP="00346F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3637" w:rsidRPr="00E2178A" w:rsidTr="00813A15">
        <w:tc>
          <w:tcPr>
            <w:tcW w:w="9118" w:type="dxa"/>
            <w:gridSpan w:val="2"/>
            <w:shd w:val="clear" w:color="auto" w:fill="auto"/>
          </w:tcPr>
          <w:p w:rsidR="00860993" w:rsidRPr="00E2178A" w:rsidRDefault="00860993" w:rsidP="0086099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Area of application: 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</w:p>
          <w:p w:rsidR="007654DE" w:rsidRPr="00E2178A" w:rsidRDefault="00860993" w:rsidP="00346F99">
            <w:p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2178A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Ex. lab chemicals, chemical research</w:t>
            </w:r>
          </w:p>
        </w:tc>
      </w:tr>
      <w:tr w:rsidR="00DF3637" w:rsidRPr="00E2178A" w:rsidTr="00813A15">
        <w:tc>
          <w:tcPr>
            <w:tcW w:w="9118" w:type="dxa"/>
            <w:gridSpan w:val="2"/>
            <w:shd w:val="clear" w:color="auto" w:fill="auto"/>
          </w:tcPr>
          <w:p w:rsidR="00DF3637" w:rsidRPr="00E2178A" w:rsidRDefault="00860993" w:rsidP="00346F9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Name of the CMR component(s):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</w:p>
          <w:p w:rsidR="007654DE" w:rsidRPr="00E2178A" w:rsidRDefault="007654DE" w:rsidP="00346F9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60993" w:rsidRPr="00E2178A" w:rsidTr="00813A15">
        <w:tc>
          <w:tcPr>
            <w:tcW w:w="9118" w:type="dxa"/>
            <w:gridSpan w:val="2"/>
            <w:shd w:val="clear" w:color="auto" w:fill="auto"/>
          </w:tcPr>
          <w:p w:rsidR="00860993" w:rsidRPr="00E2178A" w:rsidRDefault="00860993" w:rsidP="00346F9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CAS number for CMR component(s): 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</w:p>
          <w:p w:rsidR="007654DE" w:rsidRPr="00E2178A" w:rsidRDefault="007654DE" w:rsidP="00346F9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60993" w:rsidRPr="00E2178A" w:rsidTr="00813A15">
        <w:tc>
          <w:tcPr>
            <w:tcW w:w="9118" w:type="dxa"/>
            <w:gridSpan w:val="2"/>
            <w:shd w:val="clear" w:color="auto" w:fill="auto"/>
          </w:tcPr>
          <w:p w:rsidR="00860993" w:rsidRPr="00E2178A" w:rsidRDefault="00860993" w:rsidP="00346F9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Content(s) of CMR component(s): 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2178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</w:p>
          <w:p w:rsidR="007654DE" w:rsidRPr="00E2178A" w:rsidRDefault="007654DE" w:rsidP="00346F9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F3637" w:rsidRPr="00E2178A" w:rsidTr="00813A15">
        <w:tc>
          <w:tcPr>
            <w:tcW w:w="9118" w:type="dxa"/>
            <w:gridSpan w:val="2"/>
            <w:shd w:val="clear" w:color="auto" w:fill="E0E0E0"/>
          </w:tcPr>
          <w:p w:rsidR="00DF3637" w:rsidRPr="00E2178A" w:rsidRDefault="00860993" w:rsidP="00E2178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2178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Product labeling and classification</w:t>
            </w:r>
          </w:p>
        </w:tc>
      </w:tr>
      <w:tr w:rsidR="00813A15" w:rsidRPr="00E2178A" w:rsidTr="00813A15">
        <w:tc>
          <w:tcPr>
            <w:tcW w:w="9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3A15" w:rsidRPr="00E924EB" w:rsidRDefault="00813A15" w:rsidP="00E2178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E2178A" w:rsidRPr="00E924EB">
              <w:rPr>
                <w:rFonts w:ascii="Calibri" w:hAnsi="Calibri" w:cs="Calibri"/>
                <w:sz w:val="22"/>
                <w:szCs w:val="22"/>
                <w:lang w:val="en-US"/>
              </w:rPr>
              <w:t>Current safety data sheet attached.</w:t>
            </w:r>
            <w:r w:rsidR="00E2178A" w:rsidRPr="00E924EB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</w:tc>
      </w:tr>
      <w:tr w:rsidR="00E2178A" w:rsidRPr="00E2178A" w:rsidTr="00813A15">
        <w:tc>
          <w:tcPr>
            <w:tcW w:w="9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178A" w:rsidRPr="00E924EB" w:rsidRDefault="00E2178A" w:rsidP="00E2178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GB"/>
              </w:rPr>
              <w:t>Produ</w:t>
            </w:r>
            <w:r w:rsidRPr="00E924EB">
              <w:rPr>
                <w:rFonts w:ascii="Calibri" w:hAnsi="Calibri" w:cs="Calibri"/>
                <w:sz w:val="22"/>
                <w:szCs w:val="22"/>
                <w:lang w:val="en-GB"/>
              </w:rPr>
              <w:t>ct c</w:t>
            </w:r>
            <w:r w:rsidRPr="00E924EB">
              <w:rPr>
                <w:rFonts w:ascii="Calibri" w:hAnsi="Calibri" w:cs="Calibri"/>
                <w:sz w:val="22"/>
                <w:szCs w:val="22"/>
                <w:lang w:val="en-GB"/>
              </w:rPr>
              <w:t>lassific</w:t>
            </w:r>
            <w:r w:rsidRPr="00E924EB">
              <w:rPr>
                <w:rFonts w:ascii="Calibri" w:hAnsi="Calibri" w:cs="Calibri"/>
                <w:sz w:val="22"/>
                <w:szCs w:val="22"/>
                <w:lang w:val="en-GB"/>
              </w:rPr>
              <w:t>ation</w:t>
            </w:r>
            <w:r w:rsidRPr="00E924E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E924EB">
              <w:rPr>
                <w:rFonts w:ascii="Calibri" w:hAnsi="Calibri" w:cs="Calibri"/>
                <w:sz w:val="22"/>
                <w:szCs w:val="22"/>
                <w:lang w:val="en-GB"/>
              </w:rPr>
              <w:t>according to</w:t>
            </w:r>
            <w:r w:rsidRPr="00E924E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safety data sheet</w:t>
            </w:r>
            <w:r w:rsidRPr="00E924E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</w:t>
            </w:r>
            <w:r w:rsidRPr="00E924E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E924E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FORMTEXT </w:instrText>
            </w:r>
            <w:r w:rsidRPr="00E924EB">
              <w:rPr>
                <w:rFonts w:ascii="Calibri" w:hAnsi="Calibri" w:cs="Calibri"/>
                <w:sz w:val="22"/>
                <w:szCs w:val="22"/>
              </w:rPr>
            </w:r>
            <w:r w:rsidRPr="00E924E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:rsidR="00E2178A" w:rsidRPr="00E924EB" w:rsidRDefault="00E2178A" w:rsidP="0086099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F3637" w:rsidRPr="00E2178A" w:rsidTr="00813A15">
        <w:tc>
          <w:tcPr>
            <w:tcW w:w="9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0993" w:rsidRPr="00E924EB" w:rsidRDefault="00860993" w:rsidP="0086099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Hazard statements and/or risk phrases according to the products safety data sheet</w:t>
            </w:r>
            <w:r w:rsidR="00D93EBF"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(attached)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  <w:p w:rsidR="00575735" w:rsidRPr="00E924EB" w:rsidRDefault="00860993" w:rsidP="00E2178A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813A15" w:rsidRPr="00E924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2B398A"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 350 May cause cancer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2B398A" w:rsidRPr="00E924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2B398A"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 340 May cause genetic defects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2B398A" w:rsidRPr="00E924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2B398A"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 360 May damag</w:t>
            </w:r>
            <w:r w:rsidR="00D93EBF" w:rsidRPr="00E924EB">
              <w:rPr>
                <w:rFonts w:ascii="Calibri" w:hAnsi="Calibri" w:cs="Calibri"/>
                <w:sz w:val="22"/>
                <w:szCs w:val="22"/>
                <w:lang w:val="en-US"/>
              </w:rPr>
              <w:t>e fertility or the unborn child</w:t>
            </w:r>
          </w:p>
        </w:tc>
      </w:tr>
    </w:tbl>
    <w:p w:rsidR="00E2178A" w:rsidRPr="00E2178A" w:rsidRDefault="00E2178A">
      <w:pPr>
        <w:rPr>
          <w:lang w:val="en-GB"/>
        </w:rPr>
      </w:pPr>
    </w:p>
    <w:p w:rsidR="00E2178A" w:rsidRPr="00E2178A" w:rsidRDefault="00E2178A">
      <w:pPr>
        <w:rPr>
          <w:lang w:val="en-GB"/>
        </w:rPr>
      </w:pPr>
      <w:r w:rsidRPr="00E2178A">
        <w:rPr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542"/>
      </w:tblGrid>
      <w:tr w:rsidR="00DF3637" w:rsidRPr="00E2178A" w:rsidTr="00813A15">
        <w:tc>
          <w:tcPr>
            <w:tcW w:w="9118" w:type="dxa"/>
            <w:gridSpan w:val="2"/>
            <w:shd w:val="clear" w:color="auto" w:fill="E0E0E0"/>
          </w:tcPr>
          <w:p w:rsidR="00DF3637" w:rsidRPr="00E2178A" w:rsidRDefault="00860993" w:rsidP="00E2178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2178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lastRenderedPageBreak/>
              <w:t>Handling of the product</w:t>
            </w:r>
          </w:p>
        </w:tc>
      </w:tr>
      <w:tr w:rsidR="00DF3637" w:rsidRPr="00E2178A" w:rsidTr="00813A15">
        <w:tc>
          <w:tcPr>
            <w:tcW w:w="9118" w:type="dxa"/>
            <w:gridSpan w:val="2"/>
            <w:shd w:val="clear" w:color="auto" w:fill="auto"/>
          </w:tcPr>
          <w:p w:rsidR="00DF3637" w:rsidRPr="00E924EB" w:rsidRDefault="00860993" w:rsidP="00346F99">
            <w:pPr>
              <w:rPr>
                <w:rFonts w:ascii="Calibri" w:hAnsi="Calibri" w:cs="Calibri"/>
                <w:sz w:val="22"/>
                <w:szCs w:val="22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Short handling description: 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bookmarkEnd w:id="2"/>
          </w:p>
          <w:p w:rsidR="00DF3637" w:rsidRPr="00E924EB" w:rsidRDefault="00DF3637" w:rsidP="00346F9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F3637" w:rsidRPr="00E924EB" w:rsidRDefault="00DF3637" w:rsidP="00346F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0993" w:rsidRPr="00E2178A" w:rsidTr="00813A15">
        <w:tc>
          <w:tcPr>
            <w:tcW w:w="4576" w:type="dxa"/>
            <w:shd w:val="clear" w:color="auto" w:fill="auto"/>
          </w:tcPr>
          <w:p w:rsidR="00860993" w:rsidRPr="00E924EB" w:rsidRDefault="00860993" w:rsidP="0086099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Consumption amount per handling: 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542" w:type="dxa"/>
            <w:shd w:val="clear" w:color="auto" w:fill="auto"/>
          </w:tcPr>
          <w:p w:rsidR="00860993" w:rsidRPr="00E924EB" w:rsidRDefault="00860993" w:rsidP="0086099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Estimated annual consumption: 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DF3637" w:rsidRPr="00E2178A" w:rsidTr="00E2178A">
        <w:tc>
          <w:tcPr>
            <w:tcW w:w="9118" w:type="dxa"/>
            <w:gridSpan w:val="2"/>
            <w:shd w:val="clear" w:color="auto" w:fill="auto"/>
          </w:tcPr>
          <w:p w:rsidR="00860993" w:rsidRPr="00E924EB" w:rsidRDefault="00860993" w:rsidP="00E2178A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Risk of exposure</w:t>
            </w:r>
            <w:r w:rsidR="00E2178A"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through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  <w:p w:rsidR="00860993" w:rsidRPr="00E924EB" w:rsidRDefault="00860993" w:rsidP="00E2178A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2B398A" w:rsidRPr="00E924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2B398A"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bookmarkEnd w:id="3"/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Inhalation. Description of risk: 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bookmarkEnd w:id="4"/>
          </w:p>
          <w:p w:rsidR="00860993" w:rsidRPr="00E924EB" w:rsidRDefault="00860993" w:rsidP="00E2178A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2B398A" w:rsidRPr="00E924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2B398A"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bookmarkEnd w:id="5"/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Skin contact. Description of risk: 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</w:p>
          <w:p w:rsidR="00DF3637" w:rsidRPr="00E924EB" w:rsidRDefault="00860993" w:rsidP="00E2178A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3"/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="002B398A" w:rsidRPr="00E924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2B398A"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bookmarkEnd w:id="6"/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E2178A" w:rsidRPr="00E924EB">
              <w:rPr>
                <w:rFonts w:ascii="Calibri" w:hAnsi="Calibri" w:cs="Calibri"/>
                <w:sz w:val="22"/>
                <w:szCs w:val="22"/>
                <w:lang w:val="en-US"/>
              </w:rPr>
              <w:t>Eyes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Description of risk: 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E2178A" w:rsidRPr="00E2178A" w:rsidTr="00E924EB">
        <w:tc>
          <w:tcPr>
            <w:tcW w:w="9118" w:type="dxa"/>
            <w:gridSpan w:val="2"/>
            <w:shd w:val="clear" w:color="auto" w:fill="auto"/>
          </w:tcPr>
          <w:p w:rsidR="00E2178A" w:rsidRPr="00E924EB" w:rsidRDefault="00E2178A" w:rsidP="00E2178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Use of safety equipment, fume hood, point ventilation: </w:t>
            </w:r>
            <w:r w:rsidRPr="00E924E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4EB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FORMTEXT </w:instrText>
            </w:r>
            <w:r w:rsidRPr="00E924EB">
              <w:rPr>
                <w:rFonts w:ascii="Calibri" w:hAnsi="Calibri" w:cs="Calibri"/>
                <w:sz w:val="22"/>
                <w:szCs w:val="22"/>
              </w:rPr>
            </w:r>
            <w:r w:rsidRPr="00E924E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E924EB" w:rsidRPr="00E924EB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E924EB" w:rsidRPr="00E2178A" w:rsidTr="00E924EB">
        <w:tc>
          <w:tcPr>
            <w:tcW w:w="9118" w:type="dxa"/>
            <w:gridSpan w:val="2"/>
            <w:shd w:val="clear" w:color="auto" w:fill="D9D9D9" w:themeFill="background1" w:themeFillShade="D9"/>
          </w:tcPr>
          <w:p w:rsidR="00E924EB" w:rsidRPr="00813A15" w:rsidRDefault="00E924EB" w:rsidP="00E924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5.</w:t>
            </w:r>
            <w:r w:rsidRPr="00813A15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Search for alternatives</w:t>
            </w:r>
          </w:p>
        </w:tc>
      </w:tr>
      <w:tr w:rsidR="00E924EB" w:rsidRPr="00E2178A" w:rsidTr="00E924EB">
        <w:tc>
          <w:tcPr>
            <w:tcW w:w="9118" w:type="dxa"/>
            <w:gridSpan w:val="2"/>
            <w:shd w:val="clear" w:color="auto" w:fill="auto"/>
          </w:tcPr>
          <w:p w:rsidR="00E924EB" w:rsidRPr="00E924EB" w:rsidRDefault="00E924EB" w:rsidP="00E924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Alternatives have been sought through:</w:t>
            </w:r>
          </w:p>
          <w:p w:rsidR="00E924EB" w:rsidRPr="00E924EB" w:rsidRDefault="00E924EB" w:rsidP="00E924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924EB" w:rsidRPr="00E924EB" w:rsidRDefault="00E924EB" w:rsidP="00FB67EB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7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Pr="00FB67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Contacts with suppliers in the industry, contracted or others</w:t>
            </w:r>
          </w:p>
          <w:p w:rsidR="00E924EB" w:rsidRPr="00E924EB" w:rsidRDefault="00E924EB" w:rsidP="00FB67EB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Contacts with colleagues or with other organizations. </w:t>
            </w:r>
          </w:p>
          <w:p w:rsidR="00E924EB" w:rsidRPr="00E924EB" w:rsidRDefault="00E924EB" w:rsidP="00FB67EB">
            <w:pPr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7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Pr="00FB67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Checking NSGs substitution list (</w:t>
            </w:r>
            <w:hyperlink r:id="rId7" w:history="1">
              <w:r w:rsidRPr="00E924EB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www.vgregion.se/om-vgr/organisation-och-verksamhet/miljovgr/miljoplan-2017-2020/kemikalier/nationella-substitutionsgruppen/</w:t>
              </w:r>
            </w:hyperlink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:rsidR="00E924EB" w:rsidRPr="00E924EB" w:rsidRDefault="00E924EB" w:rsidP="00FB67EB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Search in </w:t>
            </w:r>
            <w:proofErr w:type="spellStart"/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SubsPorts</w:t>
            </w:r>
            <w:proofErr w:type="spellEnd"/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databases (</w:t>
            </w:r>
            <w:hyperlink r:id="rId8" w:history="1">
              <w:r w:rsidRPr="00E924EB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www.subsport.eu</w:t>
              </w:r>
            </w:hyperlink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) </w:t>
            </w:r>
          </w:p>
          <w:p w:rsidR="00E924EB" w:rsidRPr="00E924EB" w:rsidRDefault="00E924EB" w:rsidP="00812DDA">
            <w:pPr>
              <w:spacing w:after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Search via Google. (Examples of words to search on: substitution, exchange, dangerous chemicals, phase out, hazardous chemicals in combination with current chemical name)</w:t>
            </w:r>
          </w:p>
          <w:p w:rsidR="00E924EB" w:rsidRPr="00E924EB" w:rsidRDefault="00E924EB" w:rsidP="00FB67EB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7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Pr="00FB67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812DD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Other options, what: </w:t>
            </w:r>
            <w:r w:rsidR="00812DDA" w:rsidRPr="00AE188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2DDA" w:rsidRPr="004069C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12DDA" w:rsidRPr="004069C5">
              <w:rPr>
                <w:rFonts w:asciiTheme="minorHAnsi" w:hAnsiTheme="minorHAnsi"/>
                <w:sz w:val="22"/>
                <w:szCs w:val="22"/>
              </w:rPr>
            </w:r>
            <w:r w:rsidR="00812DDA" w:rsidRPr="00AE18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12DD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812DD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812DD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812DD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812DDA" w:rsidRPr="00AE188F">
              <w:rPr>
                <w:rFonts w:asciiTheme="minorHAnsi" w:hAnsiTheme="minorHAnsi"/>
                <w:sz w:val="22"/>
                <w:szCs w:val="22"/>
              </w:rPr>
              <w:t> </w:t>
            </w:r>
            <w:r w:rsidR="00812DDA" w:rsidRPr="00AE188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FB67EB" w:rsidRDefault="00FB67EB" w:rsidP="00FB67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924EB" w:rsidRPr="00E924EB" w:rsidRDefault="00E924EB" w:rsidP="00812DDA">
            <w:pPr>
              <w:spacing w:after="240"/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Comment:  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E924EB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E924EB" w:rsidRPr="00E924EB" w:rsidTr="00813A15">
        <w:tc>
          <w:tcPr>
            <w:tcW w:w="9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4EB" w:rsidRPr="00E924EB" w:rsidRDefault="00812DDA" w:rsidP="00E924E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gramStart"/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>Are attachments with supporting documents attached</w:t>
            </w:r>
            <w:proofErr w:type="gramEnd"/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>? If so, which ones?</w:t>
            </w:r>
            <w:r w:rsidR="00E924EB" w:rsidRPr="00E924E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E924EB" w:rsidRPr="00E924E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24EB" w:rsidRPr="00812DDA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FORMTEXT </w:instrText>
            </w:r>
            <w:r w:rsidR="00E924EB" w:rsidRPr="00812DDA">
              <w:rPr>
                <w:rFonts w:ascii="Calibri" w:hAnsi="Calibri" w:cs="Calibri"/>
                <w:sz w:val="22"/>
                <w:szCs w:val="22"/>
              </w:rPr>
            </w:r>
            <w:r w:rsidR="00E924EB" w:rsidRPr="00E924E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924EB" w:rsidRPr="00E924EB">
              <w:rPr>
                <w:rFonts w:ascii="Calibri" w:hAnsi="Calibri" w:cs="Calibri"/>
                <w:sz w:val="22"/>
                <w:szCs w:val="22"/>
              </w:rPr>
              <w:t> </w:t>
            </w:r>
            <w:r w:rsidR="00E924EB" w:rsidRPr="00E924EB">
              <w:rPr>
                <w:rFonts w:ascii="Calibri" w:hAnsi="Calibri" w:cs="Calibri"/>
                <w:sz w:val="22"/>
                <w:szCs w:val="22"/>
              </w:rPr>
              <w:t> </w:t>
            </w:r>
            <w:r w:rsidR="00E924EB" w:rsidRPr="00E924EB">
              <w:rPr>
                <w:rFonts w:ascii="Calibri" w:hAnsi="Calibri" w:cs="Calibri"/>
                <w:sz w:val="22"/>
                <w:szCs w:val="22"/>
              </w:rPr>
              <w:t> </w:t>
            </w:r>
            <w:r w:rsidR="00E924EB" w:rsidRPr="00E924EB">
              <w:rPr>
                <w:rFonts w:ascii="Calibri" w:hAnsi="Calibri" w:cs="Calibri"/>
                <w:sz w:val="22"/>
                <w:szCs w:val="22"/>
              </w:rPr>
              <w:t> </w:t>
            </w:r>
            <w:r w:rsidR="00E924EB" w:rsidRPr="00E924EB">
              <w:rPr>
                <w:rFonts w:ascii="Calibri" w:hAnsi="Calibri" w:cs="Calibri"/>
                <w:sz w:val="22"/>
                <w:szCs w:val="22"/>
              </w:rPr>
              <w:t> </w:t>
            </w:r>
            <w:r w:rsidR="00E924EB" w:rsidRPr="00E924E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E924EB" w:rsidRPr="00E924EB" w:rsidRDefault="00E924EB" w:rsidP="00E924E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813A15" w:rsidRPr="00E924EB" w:rsidRDefault="00813A15" w:rsidP="00DF3637">
      <w:pPr>
        <w:rPr>
          <w:lang w:val="en-GB"/>
        </w:rPr>
      </w:pPr>
    </w:p>
    <w:tbl>
      <w:tblPr>
        <w:tblpPr w:leftFromText="141" w:rightFromText="141" w:vertAnchor="text" w:horzAnchor="margin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4562"/>
      </w:tblGrid>
      <w:tr w:rsidR="00813A15" w:rsidRPr="00812DDA" w:rsidTr="00E924EB">
        <w:tc>
          <w:tcPr>
            <w:tcW w:w="9118" w:type="dxa"/>
            <w:gridSpan w:val="2"/>
            <w:shd w:val="clear" w:color="auto" w:fill="E0E0E0"/>
          </w:tcPr>
          <w:p w:rsidR="00813A15" w:rsidRPr="00812DDA" w:rsidRDefault="00893EAA" w:rsidP="00893EAA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2DD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lastRenderedPageBreak/>
              <w:t xml:space="preserve">6. </w:t>
            </w:r>
            <w:r w:rsidR="00813A15" w:rsidRPr="00812DD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Results of the search and evaluation of alternatives</w:t>
            </w:r>
          </w:p>
        </w:tc>
      </w:tr>
      <w:tr w:rsidR="00813A15" w:rsidRPr="00812DDA" w:rsidTr="00E924EB">
        <w:tc>
          <w:tcPr>
            <w:tcW w:w="9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3A15" w:rsidRPr="00812DDA" w:rsidRDefault="00813A15" w:rsidP="00893EAA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proofErr w:type="gramStart"/>
            <w:r w:rsidRPr="00812DDA">
              <w:rPr>
                <w:rFonts w:ascii="Calibri" w:hAnsi="Calibri" w:cs="Calibri"/>
                <w:lang w:val="en-US"/>
              </w:rPr>
              <w:t>Was an alternative that can replace existing product found</w:t>
            </w:r>
            <w:proofErr w:type="gramEnd"/>
            <w:r w:rsidRPr="00812DDA">
              <w:rPr>
                <w:rFonts w:ascii="Calibri" w:hAnsi="Calibri" w:cs="Calibri"/>
                <w:lang w:val="en-US"/>
              </w:rPr>
              <w:t>?</w:t>
            </w:r>
          </w:p>
          <w:p w:rsidR="00893EAA" w:rsidRPr="00812DDA" w:rsidRDefault="00893EAA" w:rsidP="00893EAA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12DD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Pr="00812DDA">
              <w:rPr>
                <w:rFonts w:ascii="Calibri" w:hAnsi="Calibri" w:cs="Calibri"/>
                <w:sz w:val="22"/>
                <w:szCs w:val="22"/>
              </w:rPr>
            </w:r>
            <w:r w:rsidRPr="00812DD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2DD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>Yes</w:t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indicate which product in section </w:t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7. </w:t>
            </w:r>
          </w:p>
          <w:p w:rsidR="00893EAA" w:rsidRPr="00812DDA" w:rsidRDefault="00893EAA" w:rsidP="00893EAA">
            <w:pPr>
              <w:rPr>
                <w:rFonts w:ascii="Calibri" w:hAnsi="Calibri" w:cs="Calibri"/>
                <w:lang w:val="en-GB"/>
              </w:rPr>
            </w:pPr>
            <w:r w:rsidRPr="00812DD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Pr="00812DDA">
              <w:rPr>
                <w:rFonts w:ascii="Calibri" w:hAnsi="Calibri" w:cs="Calibri"/>
                <w:sz w:val="22"/>
                <w:szCs w:val="22"/>
              </w:rPr>
            </w:r>
            <w:r w:rsidRPr="00812DD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2DD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</w:t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>o</w:t>
            </w:r>
            <w:proofErr w:type="gramStart"/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>indicate</w:t>
            </w:r>
            <w:proofErr w:type="gramEnd"/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which product in section  7.</w:t>
            </w:r>
          </w:p>
          <w:p w:rsidR="00813A15" w:rsidRPr="00812DDA" w:rsidRDefault="00813A15" w:rsidP="00E2178A">
            <w:pPr>
              <w:rPr>
                <w:rFonts w:ascii="Calibri" w:hAnsi="Calibri" w:cs="Calibri"/>
                <w:lang w:val="en-GB"/>
              </w:rPr>
            </w:pPr>
          </w:p>
        </w:tc>
      </w:tr>
      <w:tr w:rsidR="00813A15" w:rsidRPr="00812DDA" w:rsidTr="00E924EB">
        <w:tc>
          <w:tcPr>
            <w:tcW w:w="9118" w:type="dxa"/>
            <w:gridSpan w:val="2"/>
            <w:shd w:val="clear" w:color="auto" w:fill="E0E0E0"/>
          </w:tcPr>
          <w:p w:rsidR="00813A15" w:rsidRPr="00812DDA" w:rsidRDefault="00893EAA" w:rsidP="00893EAA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812DD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7. </w:t>
            </w:r>
            <w:r w:rsidR="00813A15" w:rsidRPr="00812DD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Decision</w:t>
            </w:r>
            <w:r w:rsidRPr="00812DD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(to be filled by responsible manager)</w:t>
            </w:r>
          </w:p>
        </w:tc>
      </w:tr>
      <w:tr w:rsidR="00893EAA" w:rsidRPr="00812DDA" w:rsidTr="00893EAA">
        <w:trPr>
          <w:trHeight w:val="1425"/>
        </w:trPr>
        <w:tc>
          <w:tcPr>
            <w:tcW w:w="9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3EAA" w:rsidRPr="00812DDA" w:rsidRDefault="00893EAA" w:rsidP="00893EAA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12DD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Indicate if the existing product will be replaced or not:</w:t>
            </w:r>
          </w:p>
          <w:p w:rsidR="00893EAA" w:rsidRPr="00812DDA" w:rsidRDefault="00893EAA" w:rsidP="00893EAA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Yes, the existing product </w:t>
            </w:r>
            <w:proofErr w:type="gramStart"/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t>will be replaced</w:t>
            </w:r>
            <w:proofErr w:type="gramEnd"/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Motivation: </w: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</w:p>
          <w:p w:rsidR="00893EAA" w:rsidRPr="00812DDA" w:rsidRDefault="00FB67EB" w:rsidP="00893EAA">
            <w:pPr>
              <w:spacing w:after="2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>Date from when the product will be replaced</w:t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</w:t>
            </w:r>
            <w:r w:rsidRPr="00812DD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FORMTEXT </w:instrText>
            </w:r>
            <w:r w:rsidRPr="00812DDA">
              <w:rPr>
                <w:rFonts w:ascii="Calibri" w:hAnsi="Calibri" w:cs="Calibri"/>
                <w:sz w:val="22"/>
                <w:szCs w:val="22"/>
              </w:rPr>
            </w:r>
            <w:r w:rsidRPr="00812DD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2DDA">
              <w:rPr>
                <w:rFonts w:ascii="Calibri" w:hAnsi="Calibri" w:cs="Calibri"/>
                <w:sz w:val="22"/>
                <w:szCs w:val="22"/>
              </w:rPr>
              <w:t> </w:t>
            </w:r>
            <w:r w:rsidRPr="00812DDA">
              <w:rPr>
                <w:rFonts w:ascii="Calibri" w:hAnsi="Calibri" w:cs="Calibri"/>
                <w:sz w:val="22"/>
                <w:szCs w:val="22"/>
              </w:rPr>
              <w:t> </w:t>
            </w:r>
            <w:r w:rsidRPr="00812DDA">
              <w:rPr>
                <w:rFonts w:ascii="Calibri" w:hAnsi="Calibri" w:cs="Calibri"/>
                <w:sz w:val="22"/>
                <w:szCs w:val="22"/>
              </w:rPr>
              <w:t> </w:t>
            </w:r>
            <w:r w:rsidRPr="00812DDA">
              <w:rPr>
                <w:rFonts w:ascii="Calibri" w:hAnsi="Calibri" w:cs="Calibri"/>
                <w:sz w:val="22"/>
                <w:szCs w:val="22"/>
              </w:rPr>
              <w:t> </w:t>
            </w:r>
            <w:r w:rsidRPr="00812DDA">
              <w:rPr>
                <w:rFonts w:ascii="Calibri" w:hAnsi="Calibri" w:cs="Calibri"/>
                <w:sz w:val="22"/>
                <w:szCs w:val="22"/>
              </w:rPr>
              <w:t> </w:t>
            </w:r>
            <w:r w:rsidRPr="00812DD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EAA" w:rsidRPr="00812DDA" w:rsidTr="00E924EB">
        <w:trPr>
          <w:trHeight w:val="1425"/>
        </w:trPr>
        <w:tc>
          <w:tcPr>
            <w:tcW w:w="9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7EB" w:rsidRPr="00812DDA" w:rsidRDefault="00893EAA" w:rsidP="00812DDA">
            <w:pPr>
              <w:spacing w:before="240"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FORMCHECKBOX </w:instrText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No, the existing product </w:t>
            </w:r>
            <w:proofErr w:type="gramStart"/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t>will not be replaced</w:t>
            </w:r>
            <w:proofErr w:type="gramEnd"/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 </w: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Motivation: </w: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</w:p>
          <w:p w:rsidR="00FB67EB" w:rsidRPr="00812DDA" w:rsidRDefault="00FB67EB" w:rsidP="00FB67E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>Date for revision of investigation</w:t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</w:t>
            </w:r>
            <w:r w:rsidRPr="00812DD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FORMTEXT </w:instrText>
            </w:r>
            <w:r w:rsidRPr="00812DDA">
              <w:rPr>
                <w:rFonts w:ascii="Calibri" w:hAnsi="Calibri" w:cs="Calibri"/>
                <w:sz w:val="22"/>
                <w:szCs w:val="22"/>
              </w:rPr>
            </w:r>
            <w:r w:rsidRPr="00812DD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2DDA">
              <w:rPr>
                <w:rFonts w:ascii="Calibri" w:hAnsi="Calibri" w:cs="Calibri"/>
                <w:sz w:val="22"/>
                <w:szCs w:val="22"/>
              </w:rPr>
              <w:t> </w:t>
            </w:r>
            <w:r w:rsidRPr="00812DDA">
              <w:rPr>
                <w:rFonts w:ascii="Calibri" w:hAnsi="Calibri" w:cs="Calibri"/>
                <w:sz w:val="22"/>
                <w:szCs w:val="22"/>
              </w:rPr>
              <w:t> </w:t>
            </w:r>
            <w:r w:rsidRPr="00812DDA">
              <w:rPr>
                <w:rFonts w:ascii="Calibri" w:hAnsi="Calibri" w:cs="Calibri"/>
                <w:sz w:val="22"/>
                <w:szCs w:val="22"/>
              </w:rPr>
              <w:t> </w:t>
            </w:r>
            <w:r w:rsidRPr="00812DDA">
              <w:rPr>
                <w:rFonts w:ascii="Calibri" w:hAnsi="Calibri" w:cs="Calibri"/>
                <w:sz w:val="22"/>
                <w:szCs w:val="22"/>
              </w:rPr>
              <w:t> </w:t>
            </w:r>
            <w:r w:rsidRPr="00812DDA">
              <w:rPr>
                <w:rFonts w:ascii="Calibri" w:hAnsi="Calibri" w:cs="Calibri"/>
                <w:sz w:val="22"/>
                <w:szCs w:val="22"/>
              </w:rPr>
              <w:t> </w:t>
            </w:r>
            <w:r w:rsidRPr="00812DD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FB67EB" w:rsidRPr="00812DDA" w:rsidRDefault="00FB67EB" w:rsidP="00FB67EB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:rsidR="00FB67EB" w:rsidRPr="00812DDA" w:rsidRDefault="00FB67EB" w:rsidP="00FB67EB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812DD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If a decision is made that a CMR product cannot be replaced, but should be used, </w:t>
            </w:r>
          </w:p>
          <w:p w:rsidR="00FB67EB" w:rsidRPr="00812DDA" w:rsidRDefault="00FB67EB" w:rsidP="00FB67EB">
            <w:pPr>
              <w:spacing w:after="24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812DD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special requirements according to AFS 2011: 19 </w:t>
            </w:r>
            <w:r w:rsidRPr="00812DD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are stated </w:t>
            </w:r>
            <w:r w:rsidRPr="00812DD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for the following measures to be taken:</w:t>
            </w:r>
          </w:p>
          <w:p w:rsidR="00893EAA" w:rsidRPr="00812DDA" w:rsidRDefault="00893EAA" w:rsidP="00893EAA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12DD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Pr="00812DDA">
              <w:rPr>
                <w:rFonts w:ascii="Calibri" w:hAnsi="Calibri" w:cs="Calibri"/>
                <w:sz w:val="22"/>
                <w:szCs w:val="22"/>
              </w:rPr>
            </w:r>
            <w:r w:rsidRPr="00812DD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2DD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complete risk </w:t>
            </w:r>
            <w:proofErr w:type="spellStart"/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>assesment</w:t>
            </w:r>
            <w:proofErr w:type="spellEnd"/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has been conducted</w:t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:rsidR="00893EAA" w:rsidRPr="00812DDA" w:rsidRDefault="00893EAA" w:rsidP="00893EAA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12DD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Pr="00812DDA">
              <w:rPr>
                <w:rFonts w:ascii="Calibri" w:hAnsi="Calibri" w:cs="Calibri"/>
                <w:sz w:val="22"/>
                <w:szCs w:val="22"/>
              </w:rPr>
            </w:r>
            <w:r w:rsidRPr="00812DD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2DD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GB"/>
              </w:rPr>
              <w:t>Measures are taken to reduce exposure</w:t>
            </w:r>
          </w:p>
          <w:p w:rsidR="00893EAA" w:rsidRPr="00812DDA" w:rsidRDefault="00893EAA" w:rsidP="00FB67E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12DD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instrText xml:space="preserve"> FORMCHECKBOX </w:instrText>
            </w:r>
            <w:r w:rsidRPr="00812DDA">
              <w:rPr>
                <w:rFonts w:ascii="Calibri" w:hAnsi="Calibri" w:cs="Calibri"/>
                <w:sz w:val="22"/>
                <w:szCs w:val="22"/>
              </w:rPr>
            </w:r>
            <w:r w:rsidRPr="00812DD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2DD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B67EB"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Records </w:t>
            </w:r>
            <w:proofErr w:type="gramStart"/>
            <w:r w:rsidR="00FB67EB" w:rsidRPr="00812DDA">
              <w:rPr>
                <w:rFonts w:ascii="Calibri" w:hAnsi="Calibri" w:cs="Calibri"/>
                <w:sz w:val="22"/>
                <w:szCs w:val="22"/>
                <w:lang w:val="en-GB"/>
              </w:rPr>
              <w:t>are kept</w:t>
            </w:r>
            <w:proofErr w:type="gramEnd"/>
            <w:r w:rsidR="00FB67EB" w:rsidRPr="00812DD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workers exposed to carcinogenic and / or mutagenic and / or reproductive disorders products, which may pose a risk of ill health.</w:t>
            </w:r>
          </w:p>
          <w:p w:rsidR="00893EAA" w:rsidRPr="00812DDA" w:rsidRDefault="00893EAA" w:rsidP="00893EA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893EAA" w:rsidRPr="00812DDA" w:rsidRDefault="00893EAA" w:rsidP="00893EAA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See more information in </w:t>
            </w:r>
            <w:hyperlink r:id="rId9" w:history="1">
              <w:r w:rsidRPr="00812DDA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GB"/>
                </w:rPr>
                <w:t>AFS 2011:19 Kemiska arbetsmiljörisker</w:t>
              </w:r>
            </w:hyperlink>
            <w:r w:rsidRPr="00812DDA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GB"/>
              </w:rPr>
              <w:t xml:space="preserve"> </w:t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(Chemical hazards in the working environment.) at the Work Environment Authority's website under </w:t>
            </w:r>
            <w:hyperlink r:id="rId10" w:history="1">
              <w:r w:rsidRPr="00812DDA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www.av.se</w:t>
              </w:r>
            </w:hyperlink>
          </w:p>
        </w:tc>
      </w:tr>
      <w:tr w:rsidR="00813A15" w:rsidRPr="00812DDA" w:rsidTr="00E924EB">
        <w:tc>
          <w:tcPr>
            <w:tcW w:w="9118" w:type="dxa"/>
            <w:gridSpan w:val="2"/>
            <w:shd w:val="clear" w:color="auto" w:fill="E0E0E0"/>
          </w:tcPr>
          <w:p w:rsidR="00813A15" w:rsidRPr="00812DDA" w:rsidRDefault="00893EAA" w:rsidP="00893EAA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812DD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8. </w:t>
            </w:r>
            <w:r w:rsidR="00813A15" w:rsidRPr="00812DD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Signature of the responsible manager</w:t>
            </w:r>
          </w:p>
        </w:tc>
      </w:tr>
      <w:tr w:rsidR="00813A15" w:rsidRPr="00812DDA" w:rsidTr="00E924EB">
        <w:tc>
          <w:tcPr>
            <w:tcW w:w="4556" w:type="dxa"/>
            <w:shd w:val="clear" w:color="auto" w:fill="auto"/>
          </w:tcPr>
          <w:p w:rsidR="00813A15" w:rsidRPr="00812DDA" w:rsidRDefault="00813A15" w:rsidP="00E2178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Date: </w:t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instrText xml:space="preserve"> FORMTEXT </w:instrText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separate"/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t> </w:t>
            </w: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fldChar w:fldCharType="end"/>
            </w:r>
          </w:p>
          <w:p w:rsidR="00813A15" w:rsidRPr="00812DDA" w:rsidRDefault="00813A15" w:rsidP="00E2178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813A15" w:rsidRPr="00812DDA" w:rsidRDefault="00813A15" w:rsidP="00E2178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62" w:type="dxa"/>
            <w:shd w:val="clear" w:color="auto" w:fill="auto"/>
          </w:tcPr>
          <w:p w:rsidR="00813A15" w:rsidRPr="00812DDA" w:rsidRDefault="00813A15" w:rsidP="00E2178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2DDA">
              <w:rPr>
                <w:rFonts w:ascii="Calibri" w:hAnsi="Calibri" w:cs="Calibri"/>
                <w:sz w:val="22"/>
                <w:szCs w:val="22"/>
                <w:lang w:val="en-US"/>
              </w:rPr>
              <w:t>Signature:</w:t>
            </w:r>
            <w:r w:rsidR="00FB67EB" w:rsidRPr="00812DD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B67EB" w:rsidRPr="00812DD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B67EB" w:rsidRPr="00812DDA">
              <w:rPr>
                <w:rFonts w:ascii="Calibri" w:hAnsi="Calibri" w:cs="Calibri"/>
                <w:sz w:val="22"/>
                <w:szCs w:val="22"/>
              </w:rPr>
            </w:r>
            <w:r w:rsidR="00FB67EB" w:rsidRPr="00812DD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B67EB" w:rsidRPr="00812DDA">
              <w:rPr>
                <w:rFonts w:ascii="Calibri" w:hAnsi="Calibri" w:cs="Calibri"/>
                <w:sz w:val="22"/>
                <w:szCs w:val="22"/>
              </w:rPr>
              <w:t> </w:t>
            </w:r>
            <w:r w:rsidR="00FB67EB" w:rsidRPr="00812DDA">
              <w:rPr>
                <w:rFonts w:ascii="Calibri" w:hAnsi="Calibri" w:cs="Calibri"/>
                <w:sz w:val="22"/>
                <w:szCs w:val="22"/>
              </w:rPr>
              <w:t> </w:t>
            </w:r>
            <w:r w:rsidR="00FB67EB" w:rsidRPr="00812DDA">
              <w:rPr>
                <w:rFonts w:ascii="Calibri" w:hAnsi="Calibri" w:cs="Calibri"/>
                <w:sz w:val="22"/>
                <w:szCs w:val="22"/>
              </w:rPr>
              <w:t> </w:t>
            </w:r>
            <w:r w:rsidR="00FB67EB" w:rsidRPr="00812DDA">
              <w:rPr>
                <w:rFonts w:ascii="Calibri" w:hAnsi="Calibri" w:cs="Calibri"/>
                <w:sz w:val="22"/>
                <w:szCs w:val="22"/>
              </w:rPr>
              <w:t> </w:t>
            </w:r>
            <w:r w:rsidR="00FB67EB" w:rsidRPr="00812DDA">
              <w:rPr>
                <w:rFonts w:ascii="Calibri" w:hAnsi="Calibri" w:cs="Calibri"/>
                <w:sz w:val="22"/>
                <w:szCs w:val="22"/>
              </w:rPr>
              <w:t> </w:t>
            </w:r>
            <w:r w:rsidR="00FB67EB" w:rsidRPr="00812DD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DF3637" w:rsidRPr="00E2178A" w:rsidRDefault="00DF3637" w:rsidP="00DF3637">
      <w:pPr>
        <w:rPr>
          <w:lang w:val="en-GB"/>
        </w:rPr>
      </w:pPr>
      <w:r w:rsidRPr="00E2178A">
        <w:rPr>
          <w:lang w:val="en-GB"/>
        </w:rPr>
        <w:tab/>
      </w:r>
      <w:r w:rsidRPr="00E2178A">
        <w:rPr>
          <w:lang w:val="en-GB"/>
        </w:rPr>
        <w:tab/>
      </w:r>
      <w:r w:rsidRPr="00E2178A">
        <w:rPr>
          <w:lang w:val="en-GB"/>
        </w:rPr>
        <w:tab/>
      </w:r>
      <w:r w:rsidRPr="00E2178A">
        <w:rPr>
          <w:lang w:val="en-GB"/>
        </w:rPr>
        <w:tab/>
      </w:r>
      <w:r w:rsidRPr="00E2178A">
        <w:rPr>
          <w:lang w:val="en-GB"/>
        </w:rPr>
        <w:tab/>
      </w:r>
      <w:r w:rsidRPr="00E2178A">
        <w:rPr>
          <w:lang w:val="en-GB"/>
        </w:rPr>
        <w:tab/>
        <w:t xml:space="preserve">       </w:t>
      </w:r>
    </w:p>
    <w:p w:rsidR="00AB5D2D" w:rsidRPr="00860993" w:rsidRDefault="00AB5D2D" w:rsidP="00B9019E">
      <w:pPr>
        <w:rPr>
          <w:lang w:val="en-US"/>
        </w:rPr>
      </w:pPr>
    </w:p>
    <w:sectPr w:rsidR="00AB5D2D" w:rsidRPr="00860993" w:rsidSect="00F9125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8A" w:rsidRDefault="002B398A" w:rsidP="00AB37AC">
      <w:r>
        <w:separator/>
      </w:r>
    </w:p>
  </w:endnote>
  <w:endnote w:type="continuationSeparator" w:id="0">
    <w:p w:rsidR="002B398A" w:rsidRDefault="002B398A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12DDA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812DDA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12DDA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812DDA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8A" w:rsidRDefault="002B398A" w:rsidP="00AB37AC">
      <w:r>
        <w:separator/>
      </w:r>
    </w:p>
  </w:footnote>
  <w:footnote w:type="continuationSeparator" w:id="0">
    <w:p w:rsidR="002B398A" w:rsidRDefault="002B398A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6"/>
      <w:gridCol w:w="226"/>
      <w:gridCol w:w="1964"/>
      <w:gridCol w:w="226"/>
      <w:gridCol w:w="1966"/>
    </w:tblGrid>
    <w:tr w:rsidR="006A7494" w:rsidTr="00D93EBF">
      <w:trPr>
        <w:trHeight w:val="130"/>
      </w:trPr>
      <w:tc>
        <w:tcPr>
          <w:tcW w:w="4746" w:type="dxa"/>
        </w:tcPr>
        <w:p w:rsidR="006A7494" w:rsidRPr="00271F0E" w:rsidRDefault="00D93EBF" w:rsidP="007A0DF9">
          <w:pPr>
            <w:pStyle w:val="HeaderBold"/>
          </w:pPr>
          <w:r>
            <w:rPr>
              <w:noProof/>
            </w:rPr>
            <w:drawing>
              <wp:inline distT="0" distB="0" distL="0" distR="0" wp14:anchorId="3D0F728D" wp14:editId="14AA58C7">
                <wp:extent cx="1476375" cy="1476375"/>
                <wp:effectExtent l="0" t="0" r="9525" b="9525"/>
                <wp:docPr id="2" name="Bildobjekt 2" descr=":::CD-utskick nov 2001:Grafisk profil jan 2002:PC:Logotyper_sigill:Logotyper_standard:färg:UU_logo_pc_4f_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CD-utskick nov 2001:Grafisk profil jan 2002:PC:Logotyper_sigill:Logotyper_standard:färg:UU_logo_pc_4f_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4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4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D93EBF">
      <w:trPr>
        <w:trHeight w:val="104"/>
      </w:trPr>
      <w:tc>
        <w:tcPr>
          <w:tcW w:w="474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4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4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D93EBF">
      <w:trPr>
        <w:trHeight w:val="130"/>
      </w:trPr>
      <w:tc>
        <w:tcPr>
          <w:tcW w:w="9128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D93EBF">
      <w:trPr>
        <w:trHeight w:val="104"/>
      </w:trPr>
      <w:tc>
        <w:tcPr>
          <w:tcW w:w="9128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84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D93EBF" w:rsidP="007A0DF9">
          <w:pPr>
            <w:pStyle w:val="Header"/>
            <w:spacing w:before="60"/>
            <w:rPr>
              <w:b/>
            </w:rPr>
          </w:pPr>
          <w:r>
            <w:rPr>
              <w:noProof/>
            </w:rPr>
            <w:drawing>
              <wp:inline distT="0" distB="0" distL="0" distR="0" wp14:anchorId="7CFAAA1E" wp14:editId="375D4A78">
                <wp:extent cx="1476375" cy="1476375"/>
                <wp:effectExtent l="0" t="0" r="9525" b="9525"/>
                <wp:docPr id="32" name="Bildobjekt 32" descr=":::CD-utskick nov 2001:Grafisk profil jan 2002:PC:Logotyper_sigill:Logotyper_standard:färg:UU_logo_pc_4f_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CD-utskick nov 2001:Grafisk profil jan 2002:PC:Logotyper_sigill:Logotyper_standard:färg:UU_logo_pc_4f_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Pr="00B75534" w:rsidRDefault="00A011CC" w:rsidP="00DF3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636688"/>
    <w:multiLevelType w:val="hybridMultilevel"/>
    <w:tmpl w:val="0866822E"/>
    <w:lvl w:ilvl="0" w:tplc="52B8E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290BE8"/>
    <w:multiLevelType w:val="hybridMultilevel"/>
    <w:tmpl w:val="229E87D8"/>
    <w:lvl w:ilvl="0" w:tplc="B52042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7381C12"/>
    <w:multiLevelType w:val="hybridMultilevel"/>
    <w:tmpl w:val="4126A1C8"/>
    <w:lvl w:ilvl="0" w:tplc="091265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37"/>
    <w:rsid w:val="00037A26"/>
    <w:rsid w:val="00063B9E"/>
    <w:rsid w:val="000B4D37"/>
    <w:rsid w:val="000F0D78"/>
    <w:rsid w:val="001621F9"/>
    <w:rsid w:val="0018642A"/>
    <w:rsid w:val="001B4602"/>
    <w:rsid w:val="001F3547"/>
    <w:rsid w:val="001F5304"/>
    <w:rsid w:val="002179BC"/>
    <w:rsid w:val="002749BA"/>
    <w:rsid w:val="0028307E"/>
    <w:rsid w:val="002A115A"/>
    <w:rsid w:val="002B398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33BD9"/>
    <w:rsid w:val="00484AB4"/>
    <w:rsid w:val="004A3440"/>
    <w:rsid w:val="004B53C2"/>
    <w:rsid w:val="00516DE4"/>
    <w:rsid w:val="00523FF5"/>
    <w:rsid w:val="00547786"/>
    <w:rsid w:val="00547E65"/>
    <w:rsid w:val="0057553D"/>
    <w:rsid w:val="00575735"/>
    <w:rsid w:val="00611DEC"/>
    <w:rsid w:val="00633B9D"/>
    <w:rsid w:val="006574CC"/>
    <w:rsid w:val="00684FFE"/>
    <w:rsid w:val="00692949"/>
    <w:rsid w:val="006A7494"/>
    <w:rsid w:val="006C3154"/>
    <w:rsid w:val="006E72D0"/>
    <w:rsid w:val="00730430"/>
    <w:rsid w:val="007654DE"/>
    <w:rsid w:val="007835A7"/>
    <w:rsid w:val="00792464"/>
    <w:rsid w:val="007B03F4"/>
    <w:rsid w:val="007E42E9"/>
    <w:rsid w:val="007F3C19"/>
    <w:rsid w:val="007F67AA"/>
    <w:rsid w:val="00812DDA"/>
    <w:rsid w:val="00813A15"/>
    <w:rsid w:val="00825507"/>
    <w:rsid w:val="008408F1"/>
    <w:rsid w:val="00860993"/>
    <w:rsid w:val="00863257"/>
    <w:rsid w:val="00873303"/>
    <w:rsid w:val="008815CA"/>
    <w:rsid w:val="008822FA"/>
    <w:rsid w:val="00893EAA"/>
    <w:rsid w:val="008D05CA"/>
    <w:rsid w:val="008E4593"/>
    <w:rsid w:val="00916344"/>
    <w:rsid w:val="009203A8"/>
    <w:rsid w:val="00922FFA"/>
    <w:rsid w:val="009361E7"/>
    <w:rsid w:val="00981197"/>
    <w:rsid w:val="009A3428"/>
    <w:rsid w:val="009A59C3"/>
    <w:rsid w:val="00A011CC"/>
    <w:rsid w:val="00A12CAB"/>
    <w:rsid w:val="00A37248"/>
    <w:rsid w:val="00A506FD"/>
    <w:rsid w:val="00A77340"/>
    <w:rsid w:val="00A833EA"/>
    <w:rsid w:val="00AA3946"/>
    <w:rsid w:val="00AB37AC"/>
    <w:rsid w:val="00AB5D2D"/>
    <w:rsid w:val="00AE299D"/>
    <w:rsid w:val="00AE439F"/>
    <w:rsid w:val="00AF0371"/>
    <w:rsid w:val="00B02309"/>
    <w:rsid w:val="00B411DA"/>
    <w:rsid w:val="00B5121A"/>
    <w:rsid w:val="00B9019E"/>
    <w:rsid w:val="00B90528"/>
    <w:rsid w:val="00BC64D7"/>
    <w:rsid w:val="00BD10EE"/>
    <w:rsid w:val="00C06690"/>
    <w:rsid w:val="00C46B7C"/>
    <w:rsid w:val="00C65034"/>
    <w:rsid w:val="00C87FA2"/>
    <w:rsid w:val="00D2245B"/>
    <w:rsid w:val="00D93EBF"/>
    <w:rsid w:val="00DC4929"/>
    <w:rsid w:val="00DF3637"/>
    <w:rsid w:val="00E179F1"/>
    <w:rsid w:val="00E2178A"/>
    <w:rsid w:val="00E61ED9"/>
    <w:rsid w:val="00E924EB"/>
    <w:rsid w:val="00EB07F4"/>
    <w:rsid w:val="00EB1D22"/>
    <w:rsid w:val="00EF0B98"/>
    <w:rsid w:val="00EF1D64"/>
    <w:rsid w:val="00F57388"/>
    <w:rsid w:val="00F91257"/>
    <w:rsid w:val="00F94E56"/>
    <w:rsid w:val="00FA2711"/>
    <w:rsid w:val="00FB67EB"/>
    <w:rsid w:val="00FC5FBC"/>
    <w:rsid w:val="00FD0804"/>
    <w:rsid w:val="00FE3A70"/>
    <w:rsid w:val="00FF337B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AEA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3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6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E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sport.e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vgregion.se/om-vgr/organisation-och-verksamhet/miljovgr/miljoplan-2017-2020/kemikalier/nationella-substitutionsgruppe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v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.se/arbetsmiljoarbete-och-inspektioner/publikationer/foreskrifter/kemiska-arbetsmiljorisker-201119.-andrad-och-omtryckt-i-afs-201443-foreskrifte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3</Pages>
  <Words>715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2019-10-15T09:55:00Z</dcterms:created>
  <dcterms:modified xsi:type="dcterms:W3CDTF">2019-10-15T11:34:00Z</dcterms:modified>
</cp:coreProperties>
</file>